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D39BE2">
      <w:pPr>
        <w:spacing w:line="360" w:lineRule="auto"/>
        <w:jc w:val="center"/>
        <w:rPr>
          <w:rFonts w:ascii="方正小标宋简体" w:hAnsi="黑体" w:eastAsia="方正小标宋简体" w:cs="黑体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</w:rPr>
        <w:t>中南大学</w:t>
      </w:r>
      <w:r>
        <w:rPr>
          <w:rFonts w:ascii="方正小标宋简体" w:hAnsi="黑体" w:eastAsia="方正小标宋简体" w:cs="黑体"/>
          <w:sz w:val="36"/>
          <w:szCs w:val="36"/>
        </w:rPr>
        <w:t>桩底溶洞探测</w:t>
      </w:r>
      <w:r>
        <w:rPr>
          <w:rFonts w:hint="eastAsia" w:ascii="方正小标宋简体" w:hAnsi="黑体" w:eastAsia="方正小标宋简体" w:cs="黑体"/>
          <w:sz w:val="36"/>
          <w:szCs w:val="36"/>
        </w:rPr>
        <w:t>设备采购清单</w:t>
      </w:r>
    </w:p>
    <w:p w14:paraId="2E0FD411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  <w:bookmarkStart w:id="0" w:name="_Toc75863198"/>
      <w:bookmarkStart w:id="1" w:name="_Toc75847399"/>
    </w:p>
    <w:bookmarkEnd w:id="0"/>
    <w:tbl>
      <w:tblPr>
        <w:tblStyle w:val="18"/>
        <w:tblpPr w:leftFromText="180" w:rightFromText="180" w:vertAnchor="text" w:tblpX="250" w:tblpY="1"/>
        <w:tblOverlap w:val="never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7"/>
        <w:gridCol w:w="1521"/>
        <w:gridCol w:w="1646"/>
        <w:gridCol w:w="654"/>
        <w:gridCol w:w="655"/>
        <w:gridCol w:w="655"/>
        <w:gridCol w:w="780"/>
        <w:gridCol w:w="991"/>
        <w:gridCol w:w="992"/>
      </w:tblGrid>
      <w:tr w14:paraId="41FCD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10" w:type="dxa"/>
            <w:vMerge w:val="restart"/>
            <w:vAlign w:val="center"/>
          </w:tcPr>
          <w:p w14:paraId="3047550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包号</w:t>
            </w:r>
          </w:p>
        </w:tc>
        <w:tc>
          <w:tcPr>
            <w:tcW w:w="1481" w:type="dxa"/>
            <w:vMerge w:val="restart"/>
            <w:vAlign w:val="center"/>
          </w:tcPr>
          <w:p w14:paraId="3B96285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包名称</w:t>
            </w:r>
          </w:p>
        </w:tc>
        <w:tc>
          <w:tcPr>
            <w:tcW w:w="1602" w:type="dxa"/>
            <w:vMerge w:val="restart"/>
            <w:vAlign w:val="center"/>
          </w:tcPr>
          <w:p w14:paraId="0A9664EE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分项项目名称（标的名称）</w:t>
            </w:r>
          </w:p>
        </w:tc>
        <w:tc>
          <w:tcPr>
            <w:tcW w:w="637" w:type="dxa"/>
            <w:vMerge w:val="restart"/>
            <w:vAlign w:val="center"/>
          </w:tcPr>
          <w:p w14:paraId="46AAB156">
            <w:pPr>
              <w:adjustRightInd w:val="0"/>
              <w:snapToGrid w:val="0"/>
              <w:spacing w:line="420" w:lineRule="exact"/>
              <w:ind w:left="-46" w:leftChars="-21" w:right="-112" w:rightChars="-5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是否核心产品</w:t>
            </w:r>
          </w:p>
        </w:tc>
        <w:tc>
          <w:tcPr>
            <w:tcW w:w="638" w:type="dxa"/>
            <w:vMerge w:val="restart"/>
            <w:vAlign w:val="center"/>
          </w:tcPr>
          <w:p w14:paraId="1D6216E5">
            <w:pPr>
              <w:adjustRightInd w:val="0"/>
              <w:snapToGrid w:val="0"/>
              <w:spacing w:line="420" w:lineRule="exact"/>
              <w:ind w:left="-46" w:leftChars="-21" w:right="-112" w:rightChars="-5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是否接受进口</w:t>
            </w:r>
          </w:p>
        </w:tc>
        <w:tc>
          <w:tcPr>
            <w:tcW w:w="638" w:type="dxa"/>
            <w:vMerge w:val="restart"/>
            <w:vAlign w:val="center"/>
          </w:tcPr>
          <w:p w14:paraId="5715232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数量/单位</w:t>
            </w:r>
          </w:p>
        </w:tc>
        <w:tc>
          <w:tcPr>
            <w:tcW w:w="759" w:type="dxa"/>
            <w:vMerge w:val="restart"/>
            <w:vAlign w:val="center"/>
          </w:tcPr>
          <w:p w14:paraId="60F3B3AA">
            <w:pPr>
              <w:adjustRightInd w:val="0"/>
              <w:snapToGrid w:val="0"/>
              <w:spacing w:line="420" w:lineRule="exact"/>
              <w:ind w:right="-112" w:rightChars="-5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预算（万元）</w:t>
            </w:r>
          </w:p>
        </w:tc>
        <w:tc>
          <w:tcPr>
            <w:tcW w:w="1931" w:type="dxa"/>
            <w:gridSpan w:val="2"/>
            <w:vAlign w:val="center"/>
          </w:tcPr>
          <w:p w14:paraId="004068B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交货要求</w:t>
            </w:r>
          </w:p>
        </w:tc>
      </w:tr>
      <w:tr w14:paraId="369CC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10" w:type="dxa"/>
            <w:vMerge w:val="continue"/>
            <w:vAlign w:val="center"/>
          </w:tcPr>
          <w:p w14:paraId="1C1B6774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481" w:type="dxa"/>
            <w:vMerge w:val="continue"/>
            <w:vAlign w:val="center"/>
          </w:tcPr>
          <w:p w14:paraId="625C7D18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602" w:type="dxa"/>
            <w:vMerge w:val="continue"/>
            <w:vAlign w:val="center"/>
          </w:tcPr>
          <w:p w14:paraId="1137E527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637" w:type="dxa"/>
            <w:vMerge w:val="continue"/>
            <w:vAlign w:val="center"/>
          </w:tcPr>
          <w:p w14:paraId="285EBE12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638" w:type="dxa"/>
            <w:vMerge w:val="continue"/>
            <w:vAlign w:val="center"/>
          </w:tcPr>
          <w:p w14:paraId="55AE7528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638" w:type="dxa"/>
            <w:vMerge w:val="continue"/>
            <w:vAlign w:val="center"/>
          </w:tcPr>
          <w:p w14:paraId="20D15759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759" w:type="dxa"/>
            <w:vMerge w:val="continue"/>
          </w:tcPr>
          <w:p w14:paraId="1A10C6AE">
            <w:pPr>
              <w:adjustRightInd w:val="0"/>
              <w:snapToGrid w:val="0"/>
              <w:spacing w:line="420" w:lineRule="exact"/>
              <w:ind w:left="-112" w:leftChars="-51" w:right="-112" w:rightChars="-51" w:firstLine="480" w:firstLineChars="200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965" w:type="dxa"/>
            <w:vAlign w:val="center"/>
          </w:tcPr>
          <w:p w14:paraId="10A2B06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时间</w:t>
            </w:r>
          </w:p>
        </w:tc>
        <w:tc>
          <w:tcPr>
            <w:tcW w:w="966" w:type="dxa"/>
            <w:vAlign w:val="center"/>
          </w:tcPr>
          <w:p w14:paraId="4C56BCF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地点</w:t>
            </w:r>
          </w:p>
        </w:tc>
      </w:tr>
      <w:tr w14:paraId="600CC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610" w:type="dxa"/>
            <w:vMerge w:val="restart"/>
            <w:vAlign w:val="center"/>
          </w:tcPr>
          <w:p w14:paraId="3796677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</w:t>
            </w:r>
          </w:p>
        </w:tc>
        <w:tc>
          <w:tcPr>
            <w:tcW w:w="1481" w:type="dxa"/>
            <w:vMerge w:val="restart"/>
            <w:vAlign w:val="center"/>
          </w:tcPr>
          <w:p w14:paraId="200CAE5B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桩底溶洞探测设备</w:t>
            </w:r>
          </w:p>
        </w:tc>
        <w:tc>
          <w:tcPr>
            <w:tcW w:w="1602" w:type="dxa"/>
            <w:vAlign w:val="center"/>
          </w:tcPr>
          <w:p w14:paraId="21899647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桩底溶洞探测仪主机</w:t>
            </w:r>
          </w:p>
        </w:tc>
        <w:tc>
          <w:tcPr>
            <w:tcW w:w="637" w:type="dxa"/>
            <w:vAlign w:val="center"/>
          </w:tcPr>
          <w:p w14:paraId="3656E4A1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638" w:type="dxa"/>
            <w:vAlign w:val="center"/>
          </w:tcPr>
          <w:p w14:paraId="3E8DCF3A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638" w:type="dxa"/>
            <w:vAlign w:val="center"/>
          </w:tcPr>
          <w:p w14:paraId="6153BCA2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1/台</w:t>
            </w:r>
          </w:p>
        </w:tc>
        <w:tc>
          <w:tcPr>
            <w:tcW w:w="759" w:type="dxa"/>
            <w:vAlign w:val="center"/>
          </w:tcPr>
          <w:p w14:paraId="64788783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8</w:t>
            </w:r>
          </w:p>
        </w:tc>
        <w:tc>
          <w:tcPr>
            <w:tcW w:w="965" w:type="dxa"/>
            <w:vMerge w:val="restart"/>
            <w:vAlign w:val="center"/>
          </w:tcPr>
          <w:p w14:paraId="7EF3A5AC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合同签订后1个月内</w:t>
            </w:r>
          </w:p>
        </w:tc>
        <w:tc>
          <w:tcPr>
            <w:tcW w:w="966" w:type="dxa"/>
            <w:vMerge w:val="restart"/>
            <w:vAlign w:val="center"/>
          </w:tcPr>
          <w:p w14:paraId="6427A5B4">
            <w:pPr>
              <w:widowControl/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中南</w:t>
            </w:r>
            <w:bookmarkStart w:id="2" w:name="_GoBack"/>
            <w:bookmarkEnd w:id="2"/>
            <w:r>
              <w:rPr>
                <w:rFonts w:hint="eastAsia" w:ascii="宋体" w:hAnsi="宋体" w:eastAsia="宋体" w:cs="Times New Roman"/>
                <w:sz w:val="24"/>
              </w:rPr>
              <w:t>大学</w:t>
            </w:r>
          </w:p>
        </w:tc>
      </w:tr>
      <w:tr w14:paraId="0BD15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610" w:type="dxa"/>
            <w:vMerge w:val="continue"/>
            <w:vAlign w:val="center"/>
          </w:tcPr>
          <w:p w14:paraId="65F0502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481" w:type="dxa"/>
            <w:vMerge w:val="continue"/>
            <w:vAlign w:val="center"/>
          </w:tcPr>
          <w:p w14:paraId="4F408B44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602" w:type="dxa"/>
            <w:vAlign w:val="center"/>
          </w:tcPr>
          <w:p w14:paraId="7A2B7D07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桩底溶洞探测仪探头</w:t>
            </w:r>
          </w:p>
        </w:tc>
        <w:tc>
          <w:tcPr>
            <w:tcW w:w="637" w:type="dxa"/>
            <w:vAlign w:val="center"/>
          </w:tcPr>
          <w:p w14:paraId="716860C3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638" w:type="dxa"/>
            <w:vAlign w:val="center"/>
          </w:tcPr>
          <w:p w14:paraId="4C551658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638" w:type="dxa"/>
            <w:vAlign w:val="center"/>
          </w:tcPr>
          <w:p w14:paraId="77471165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1/个</w:t>
            </w:r>
          </w:p>
        </w:tc>
        <w:tc>
          <w:tcPr>
            <w:tcW w:w="759" w:type="dxa"/>
            <w:vAlign w:val="center"/>
          </w:tcPr>
          <w:p w14:paraId="7C735150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12</w:t>
            </w:r>
          </w:p>
        </w:tc>
        <w:tc>
          <w:tcPr>
            <w:tcW w:w="965" w:type="dxa"/>
            <w:vMerge w:val="continue"/>
            <w:vAlign w:val="center"/>
          </w:tcPr>
          <w:p w14:paraId="6F03738E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966" w:type="dxa"/>
            <w:vMerge w:val="continue"/>
          </w:tcPr>
          <w:p w14:paraId="7274F469">
            <w:pPr>
              <w:widowControl/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</w:tr>
      <w:tr w14:paraId="5E8D04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610" w:type="dxa"/>
            <w:vMerge w:val="continue"/>
            <w:vAlign w:val="center"/>
          </w:tcPr>
          <w:p w14:paraId="798F91E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481" w:type="dxa"/>
            <w:vMerge w:val="continue"/>
            <w:vAlign w:val="center"/>
          </w:tcPr>
          <w:p w14:paraId="13DD57F0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602" w:type="dxa"/>
            <w:vAlign w:val="center"/>
          </w:tcPr>
          <w:p w14:paraId="2D833FF8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钻孔孔底沉渣厚度检测仪主机</w:t>
            </w:r>
          </w:p>
        </w:tc>
        <w:tc>
          <w:tcPr>
            <w:tcW w:w="637" w:type="dxa"/>
            <w:vAlign w:val="center"/>
          </w:tcPr>
          <w:p w14:paraId="1F39E643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638" w:type="dxa"/>
            <w:vAlign w:val="center"/>
          </w:tcPr>
          <w:p w14:paraId="0B4351AA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638" w:type="dxa"/>
            <w:vAlign w:val="center"/>
          </w:tcPr>
          <w:p w14:paraId="30A09883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1/台</w:t>
            </w:r>
          </w:p>
        </w:tc>
        <w:tc>
          <w:tcPr>
            <w:tcW w:w="759" w:type="dxa"/>
            <w:vAlign w:val="center"/>
          </w:tcPr>
          <w:p w14:paraId="1C07A472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</w:t>
            </w:r>
          </w:p>
        </w:tc>
        <w:tc>
          <w:tcPr>
            <w:tcW w:w="965" w:type="dxa"/>
            <w:vMerge w:val="continue"/>
            <w:vAlign w:val="center"/>
          </w:tcPr>
          <w:p w14:paraId="6C3C6E7F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966" w:type="dxa"/>
            <w:vMerge w:val="continue"/>
          </w:tcPr>
          <w:p w14:paraId="6567EA1B">
            <w:pPr>
              <w:widowControl/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</w:tr>
      <w:bookmarkEnd w:id="1"/>
    </w:tbl>
    <w:p w14:paraId="62E9AB92">
      <w:pPr>
        <w:adjustRightInd w:val="0"/>
        <w:snapToGrid w:val="0"/>
        <w:spacing w:line="420" w:lineRule="exact"/>
        <w:ind w:firstLine="640" w:firstLineChars="200"/>
        <w:rPr>
          <w:rFonts w:ascii="宋体" w:hAnsi="宋体" w:eastAsia="宋体" w:cs="Times New Roman"/>
          <w:sz w:val="32"/>
          <w:szCs w:val="32"/>
          <w:highlight w:val="yellow"/>
        </w:rPr>
      </w:pPr>
    </w:p>
    <w:p w14:paraId="4755126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79A"/>
    <w:rsid w:val="000823C3"/>
    <w:rsid w:val="00143710"/>
    <w:rsid w:val="00196249"/>
    <w:rsid w:val="002125EE"/>
    <w:rsid w:val="00291C85"/>
    <w:rsid w:val="002F5070"/>
    <w:rsid w:val="00392009"/>
    <w:rsid w:val="00425BFF"/>
    <w:rsid w:val="004332A0"/>
    <w:rsid w:val="00450211"/>
    <w:rsid w:val="00497D6A"/>
    <w:rsid w:val="005226F3"/>
    <w:rsid w:val="00594A7E"/>
    <w:rsid w:val="005A7D76"/>
    <w:rsid w:val="00680DF2"/>
    <w:rsid w:val="007C46EB"/>
    <w:rsid w:val="008B1E54"/>
    <w:rsid w:val="008D74AA"/>
    <w:rsid w:val="008D7FD0"/>
    <w:rsid w:val="00A9607D"/>
    <w:rsid w:val="00AD3B03"/>
    <w:rsid w:val="00AF679A"/>
    <w:rsid w:val="00B14BEC"/>
    <w:rsid w:val="00B5183A"/>
    <w:rsid w:val="00D43E1E"/>
    <w:rsid w:val="00F0422A"/>
    <w:rsid w:val="00F57B02"/>
    <w:rsid w:val="7D87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1"/>
    <w:semiHidden/>
    <w:unhideWhenUsed/>
    <w:uiPriority w:val="99"/>
  </w:style>
  <w:style w:type="paragraph" w:styleId="12">
    <w:name w:val="Balloon Text"/>
    <w:basedOn w:val="1"/>
    <w:link w:val="43"/>
    <w:semiHidden/>
    <w:unhideWhenUsed/>
    <w:uiPriority w:val="99"/>
    <w:pPr>
      <w:spacing w:after="0" w:line="240" w:lineRule="auto"/>
    </w:pPr>
    <w:rPr>
      <w:sz w:val="18"/>
      <w:szCs w:val="18"/>
    </w:rPr>
  </w:style>
  <w:style w:type="paragraph" w:styleId="13">
    <w:name w:val="foot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4">
    <w:name w:val="header"/>
    <w:basedOn w:val="1"/>
    <w:link w:val="3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1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annotation subject"/>
    <w:basedOn w:val="11"/>
    <w:next w:val="11"/>
    <w:link w:val="42"/>
    <w:semiHidden/>
    <w:unhideWhenUsed/>
    <w:uiPriority w:val="99"/>
    <w:rPr>
      <w:b/>
      <w:bCs/>
    </w:rPr>
  </w:style>
  <w:style w:type="character" w:styleId="20">
    <w:name w:val="annotation reference"/>
    <w:basedOn w:val="19"/>
    <w:semiHidden/>
    <w:unhideWhenUsed/>
    <w:uiPriority w:val="99"/>
    <w:rPr>
      <w:sz w:val="21"/>
      <w:szCs w:val="21"/>
    </w:rPr>
  </w:style>
  <w:style w:type="character" w:customStyle="1" w:styleId="21">
    <w:name w:val="标题 1 字符"/>
    <w:basedOn w:val="19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22">
    <w:name w:val="标题 2 字符"/>
    <w:basedOn w:val="19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3">
    <w:name w:val="标题 3 字符"/>
    <w:basedOn w:val="19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4">
    <w:name w:val="标题 4 字符"/>
    <w:basedOn w:val="19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5">
    <w:name w:val="标题 5 字符"/>
    <w:basedOn w:val="19"/>
    <w:link w:val="6"/>
    <w:semiHidden/>
    <w:qFormat/>
    <w:uiPriority w:val="9"/>
    <w:rPr>
      <w:rFonts w:cstheme="majorBidi"/>
      <w:color w:val="2F5597" w:themeColor="accent1" w:themeShade="BF"/>
      <w:sz w:val="24"/>
      <w:szCs w:val="24"/>
    </w:rPr>
  </w:style>
  <w:style w:type="character" w:customStyle="1" w:styleId="26">
    <w:name w:val="标题 6 字符"/>
    <w:basedOn w:val="19"/>
    <w:link w:val="7"/>
    <w:semiHidden/>
    <w:uiPriority w:val="9"/>
    <w:rPr>
      <w:rFonts w:cstheme="majorBidi"/>
      <w:b/>
      <w:bCs/>
      <w:color w:val="2F5597" w:themeColor="accent1" w:themeShade="BF"/>
    </w:rPr>
  </w:style>
  <w:style w:type="character" w:customStyle="1" w:styleId="27">
    <w:name w:val="标题 7 字符"/>
    <w:basedOn w:val="19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9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9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9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9"/>
    <w:link w:val="15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引用 字符"/>
    <w:basedOn w:val="19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9"/>
    <w:qFormat/>
    <w:uiPriority w:val="21"/>
    <w:rPr>
      <w:i/>
      <w:iCs/>
      <w:color w:val="2F5597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7">
    <w:name w:val="明显引用 字符"/>
    <w:basedOn w:val="19"/>
    <w:link w:val="36"/>
    <w:qFormat/>
    <w:uiPriority w:val="30"/>
    <w:rPr>
      <w:i/>
      <w:iCs/>
      <w:color w:val="2F5597" w:themeColor="accent1" w:themeShade="BF"/>
    </w:rPr>
  </w:style>
  <w:style w:type="character" w:customStyle="1" w:styleId="38">
    <w:name w:val="Intense Reference"/>
    <w:basedOn w:val="19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9">
    <w:name w:val="页眉 字符"/>
    <w:basedOn w:val="19"/>
    <w:link w:val="14"/>
    <w:qFormat/>
    <w:uiPriority w:val="99"/>
    <w:rPr>
      <w:sz w:val="18"/>
      <w:szCs w:val="18"/>
    </w:rPr>
  </w:style>
  <w:style w:type="character" w:customStyle="1" w:styleId="40">
    <w:name w:val="页脚 字符"/>
    <w:basedOn w:val="19"/>
    <w:link w:val="13"/>
    <w:qFormat/>
    <w:uiPriority w:val="99"/>
    <w:rPr>
      <w:sz w:val="18"/>
      <w:szCs w:val="18"/>
    </w:rPr>
  </w:style>
  <w:style w:type="character" w:customStyle="1" w:styleId="41">
    <w:name w:val="批注文字 字符"/>
    <w:basedOn w:val="19"/>
    <w:link w:val="11"/>
    <w:semiHidden/>
    <w:qFormat/>
    <w:uiPriority w:val="99"/>
    <w:rPr>
      <w:sz w:val="22"/>
      <w:szCs w:val="24"/>
    </w:rPr>
  </w:style>
  <w:style w:type="character" w:customStyle="1" w:styleId="42">
    <w:name w:val="批注主题 字符"/>
    <w:basedOn w:val="41"/>
    <w:link w:val="17"/>
    <w:semiHidden/>
    <w:qFormat/>
    <w:uiPriority w:val="99"/>
    <w:rPr>
      <w:b/>
      <w:bCs/>
      <w:sz w:val="22"/>
      <w:szCs w:val="24"/>
    </w:rPr>
  </w:style>
  <w:style w:type="character" w:customStyle="1" w:styleId="43">
    <w:name w:val="批注框文本 字符"/>
    <w:basedOn w:val="19"/>
    <w:link w:val="1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142</Words>
  <Characters>148</Characters>
  <Lines>1</Lines>
  <Paragraphs>1</Paragraphs>
  <TotalTime>7</TotalTime>
  <ScaleCrop>false</ScaleCrop>
  <LinksUpToDate>false</LinksUpToDate>
  <CharactersWithSpaces>148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2026-06-23T04:10:00Z</dcterms:created>
  <dc:creator>佳乐 曾</dc:creator>
  <cp:lastModifiedBy>张帅磊</cp:lastModifiedBy>
  <dcterms:modified xsi:type="dcterms:W3CDTF">2026-07-08T01:19:24Z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13FC83CB3D1943429C349879F5DBD85E_12</vt:lpwstr>
  </property>
</Properties>
</file>