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59BFB">
      <w:pPr>
        <w:spacing w:line="360" w:lineRule="auto"/>
        <w:jc w:val="center"/>
        <w:rPr>
          <w:rFonts w:hint="eastAsia" w:eastAsia="宋体" w:cs="Times New Roman"/>
        </w:rPr>
      </w:pPr>
      <w:r>
        <w:rPr>
          <w:rFonts w:hint="eastAsia" w:ascii="黑体" w:hAnsi="黑体" w:eastAsia="黑体" w:cs="方正粗黑宋简体"/>
          <w:sz w:val="36"/>
          <w:szCs w:val="36"/>
        </w:rPr>
        <w:t>商务要求</w:t>
      </w:r>
    </w:p>
    <w:p w14:paraId="474E7623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hAnsi="宋体" w:eastAsia="宋体" w:cs="Times New Roman"/>
          <w:b/>
          <w:sz w:val="24"/>
          <w:lang w:val="en-US" w:eastAsia="zh-CN"/>
        </w:rPr>
      </w:pPr>
    </w:p>
    <w:p w14:paraId="10DE5DD4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Ansi="宋体" w:eastAsia="宋体" w:cs="Times New Roman"/>
          <w:b/>
          <w:sz w:val="24"/>
          <w:lang w:val="zh-CN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一．</w:t>
      </w:r>
      <w:r>
        <w:rPr>
          <w:rFonts w:hAnsi="宋体" w:eastAsia="宋体" w:cs="Times New Roman"/>
          <w:b/>
          <w:sz w:val="24"/>
          <w:lang w:val="zh-CN"/>
        </w:rPr>
        <w:t>技术服务</w:t>
      </w:r>
    </w:p>
    <w:p w14:paraId="75CAEF33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1.安装调试要求：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中标人送达产品及进行安装调试，应提前两天以上和采购单位取得联系，以便采购单位安排验货和配合安装调试等工作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中标人应提前告知准备条件，负责产品免费送货上门，免费安装、调试，由此所产生的一切材料费、工具费、人工费、手续费、差旅费、食宿费和加班费等，均由中标人承担。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仪器到达用户所在地后，在接到用户通知后两周内进行安装调试，直至通过验收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安装调试期间所发现一切安全和质量事故及费用，均由中标人承担。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中标人须加强安装调试过程的组织管理，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遵守使用方的相关规定。</w:t>
      </w:r>
    </w:p>
    <w:p w14:paraId="57282212">
      <w:pPr>
        <w:spacing w:line="288" w:lineRule="auto"/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培训内容及要求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：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53430A36">
      <w:pPr>
        <w:spacing w:line="288" w:lineRule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售后服务内容及要求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:提供7×24小时的技术咨询服务，提供7×24小时的故障服务受理，对重大故障提供7×24小时的现场支援，一般故障提供5×8小时的现场支援。保期内中标人每年提供现场技术支持。质保期内出现任何质量问题（人为破坏或自然灾害等不可抗力除外），由中标人负责全免费（免全部工时费、材料费、管理费、财务费等等）更换或维修；无论招标人是否另行选择维保供应商，中标人应及时优惠提供所需的备品备件。</w:t>
      </w:r>
    </w:p>
    <w:p w14:paraId="56F35466">
      <w:pPr>
        <w:spacing w:line="288" w:lineRule="auto"/>
        <w:rPr>
          <w:rFonts w:hint="default" w:eastAsia="仿宋" w:cs="Times New Roman"/>
          <w:sz w:val="24"/>
          <w:lang w:val="en-US" w:eastAsia="zh-CN"/>
        </w:rPr>
      </w:pPr>
      <w:r>
        <w:rPr>
          <w:rFonts w:hint="eastAsia" w:eastAsia="仿宋" w:cs="Times New Roman"/>
          <w:sz w:val="24"/>
          <w:lang w:val="en-US" w:eastAsia="zh-CN"/>
        </w:rPr>
        <w:t>4.质保期要求：</w:t>
      </w:r>
      <w:r>
        <w:rPr>
          <w:rFonts w:hint="eastAsia" w:eastAsia="宋体" w:cs="Times New Roman"/>
          <w:sz w:val="24"/>
        </w:rPr>
        <w:t>提供不少于</w:t>
      </w:r>
      <w:r>
        <w:rPr>
          <w:rFonts w:hint="eastAsia" w:cs="Times New Roman"/>
          <w:sz w:val="24"/>
          <w:lang w:val="en-US" w:eastAsia="zh-CN"/>
        </w:rPr>
        <w:t>1</w:t>
      </w:r>
      <w:r>
        <w:rPr>
          <w:rFonts w:hint="eastAsia" w:eastAsia="宋体" w:cs="Times New Roman"/>
          <w:sz w:val="24"/>
        </w:rPr>
        <w:t>年的质保期，备品备件要满足至少一年的正常使用。</w:t>
      </w:r>
    </w:p>
    <w:p w14:paraId="2B7E28EE">
      <w:pPr>
        <w:spacing w:line="288" w:lineRule="auto"/>
        <w:rPr>
          <w:rFonts w:eastAsia="宋体" w:cs="Times New Roman"/>
          <w:sz w:val="24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二．交货时间</w:t>
      </w:r>
      <w:r>
        <w:rPr>
          <w:rFonts w:eastAsia="宋体" w:cs="Times New Roman"/>
          <w:sz w:val="24"/>
        </w:rPr>
        <w:t>：合同生效后</w:t>
      </w:r>
      <w:r>
        <w:rPr>
          <w:rFonts w:hint="eastAsia" w:cs="Times New Roman"/>
          <w:sz w:val="24"/>
          <w:lang w:val="en-US" w:eastAsia="zh-CN"/>
        </w:rPr>
        <w:t>6</w:t>
      </w:r>
      <w:r>
        <w:rPr>
          <w:rFonts w:eastAsia="宋体" w:cs="Times New Roman"/>
          <w:sz w:val="24"/>
        </w:rPr>
        <w:t>个月</w:t>
      </w:r>
      <w:r>
        <w:rPr>
          <w:rFonts w:hint="eastAsia" w:eastAsia="宋体" w:cs="Times New Roman"/>
          <w:sz w:val="24"/>
        </w:rPr>
        <w:t>以内</w:t>
      </w:r>
      <w:r>
        <w:rPr>
          <w:rFonts w:eastAsia="宋体" w:cs="Times New Roman"/>
          <w:sz w:val="24"/>
        </w:rPr>
        <w:t>。</w:t>
      </w:r>
    </w:p>
    <w:p w14:paraId="184D31C9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1.交货内容：</w:t>
      </w:r>
    </w:p>
    <w:p w14:paraId="4DFDC27B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设备主件及附件；设备随机工具包，设备各种资料，操作说明书。出厂检验报告等。</w:t>
      </w:r>
    </w:p>
    <w:p w14:paraId="3414BE26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.交货地点：中南大学。</w:t>
      </w:r>
    </w:p>
    <w:p w14:paraId="5C45D051">
      <w:pPr>
        <w:widowControl w:val="0"/>
        <w:spacing w:after="120"/>
        <w:jc w:val="both"/>
        <w:rPr>
          <w:rFonts w:hint="eastAsia" w:ascii="Calibri" w:hAnsi="宋体" w:eastAsia="宋体" w:cs="Times New Roman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宋体" w:eastAsia="宋体" w:cs="Times New Roman"/>
          <w:b/>
          <w:kern w:val="2"/>
          <w:sz w:val="24"/>
          <w:szCs w:val="24"/>
          <w:lang w:val="en-US" w:eastAsia="zh-CN" w:bidi="ar-SA"/>
        </w:rPr>
        <w:t>三．付款方式</w:t>
      </w:r>
    </w:p>
    <w:p w14:paraId="58096AEC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1.进口货物：100%信用证（80%凭报关单支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付，20%验收合格后支付）</w:t>
      </w:r>
    </w:p>
    <w:p w14:paraId="7DED3E70">
      <w:pP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2.国产货物：合同签订后7个工作日内，甲方支付合同金额30%作预付款；货到甲方指定地点并经验收合格后次日起7个工作日内，甲方向乙方支付70%合同款。</w:t>
      </w:r>
    </w:p>
    <w:p w14:paraId="21056E80">
      <w:pP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</w:p>
    <w:p w14:paraId="4E5F6FD5">
      <w:pP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lOGUwZmVhNTNhNmE5MTRiNjI1Mjg0ZThmMDRmOGMifQ=="/>
  </w:docVars>
  <w:rsids>
    <w:rsidRoot w:val="00F912E6"/>
    <w:rsid w:val="00082F1C"/>
    <w:rsid w:val="000A639A"/>
    <w:rsid w:val="002E2400"/>
    <w:rsid w:val="003B2B88"/>
    <w:rsid w:val="003D0303"/>
    <w:rsid w:val="003F7824"/>
    <w:rsid w:val="00472736"/>
    <w:rsid w:val="004849CB"/>
    <w:rsid w:val="004E049A"/>
    <w:rsid w:val="006C5C22"/>
    <w:rsid w:val="007E7DCA"/>
    <w:rsid w:val="008D2BF9"/>
    <w:rsid w:val="00B25684"/>
    <w:rsid w:val="00BD69F5"/>
    <w:rsid w:val="00D01539"/>
    <w:rsid w:val="00D724AA"/>
    <w:rsid w:val="00F912E6"/>
    <w:rsid w:val="02C12D6D"/>
    <w:rsid w:val="07C75DAB"/>
    <w:rsid w:val="209F59E9"/>
    <w:rsid w:val="267F5D8A"/>
    <w:rsid w:val="2C3123B9"/>
    <w:rsid w:val="2DB1631B"/>
    <w:rsid w:val="309F4F4D"/>
    <w:rsid w:val="320B2BE8"/>
    <w:rsid w:val="347367CB"/>
    <w:rsid w:val="354228A2"/>
    <w:rsid w:val="371F38C4"/>
    <w:rsid w:val="37924BAF"/>
    <w:rsid w:val="39C92CF1"/>
    <w:rsid w:val="3AA76EF5"/>
    <w:rsid w:val="3CDE5258"/>
    <w:rsid w:val="3CF62D9C"/>
    <w:rsid w:val="3F3329E9"/>
    <w:rsid w:val="4B3C698B"/>
    <w:rsid w:val="4C8530F3"/>
    <w:rsid w:val="50475589"/>
    <w:rsid w:val="53B92610"/>
    <w:rsid w:val="580A45E0"/>
    <w:rsid w:val="5A80409D"/>
    <w:rsid w:val="5C9306E4"/>
    <w:rsid w:val="5DD51C02"/>
    <w:rsid w:val="5FB05F37"/>
    <w:rsid w:val="60C6739A"/>
    <w:rsid w:val="643412CF"/>
    <w:rsid w:val="6E1C1C8D"/>
    <w:rsid w:val="748F7AD0"/>
    <w:rsid w:val="7B0B3754"/>
    <w:rsid w:val="7EC0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  <w:ind w:firstLine="480" w:firstLineChars="200"/>
    </w:pPr>
    <w:rPr>
      <w:kern w:val="0"/>
      <w:sz w:val="20"/>
    </w:rPr>
  </w:style>
  <w:style w:type="paragraph" w:styleId="3">
    <w:name w:val="annotation text"/>
    <w:basedOn w:val="1"/>
    <w:link w:val="14"/>
    <w:autoRedefine/>
    <w:qFormat/>
    <w:uiPriority w:val="0"/>
    <w:pPr>
      <w:jc w:val="left"/>
    </w:pPr>
  </w:style>
  <w:style w:type="paragraph" w:styleId="4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8">
    <w:name w:val="annotation subject"/>
    <w:basedOn w:val="3"/>
    <w:next w:val="3"/>
    <w:link w:val="16"/>
    <w:qFormat/>
    <w:uiPriority w:val="0"/>
    <w:rPr>
      <w:b/>
      <w:bCs/>
    </w:rPr>
  </w:style>
  <w:style w:type="character" w:styleId="11">
    <w:name w:val="annotation reference"/>
    <w:basedOn w:val="10"/>
    <w:autoRedefine/>
    <w:qFormat/>
    <w:uiPriority w:val="0"/>
    <w:rPr>
      <w:sz w:val="21"/>
      <w:szCs w:val="21"/>
    </w:rPr>
  </w:style>
  <w:style w:type="character" w:customStyle="1" w:styleId="12">
    <w:name w:val="页眉 字符"/>
    <w:basedOn w:val="10"/>
    <w:link w:val="6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批注文字 字符"/>
    <w:basedOn w:val="10"/>
    <w:link w:val="3"/>
    <w:autoRedefine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5">
    <w:name w:val="批注框文本 字符"/>
    <w:basedOn w:val="10"/>
    <w:link w:val="4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批注主题 字符"/>
    <w:basedOn w:val="14"/>
    <w:link w:val="8"/>
    <w:qFormat/>
    <w:uiPriority w:val="0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762</Words>
  <Characters>786</Characters>
  <Lines>2</Lines>
  <Paragraphs>1</Paragraphs>
  <TotalTime>0</TotalTime>
  <ScaleCrop>false</ScaleCrop>
  <LinksUpToDate>false</LinksUpToDate>
  <CharactersWithSpaces>786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2021-07-05T02:10:00Z</dcterms:created>
  <dc:creator>Administrator</dc:creator>
  <cp:lastModifiedBy>段池</cp:lastModifiedBy>
  <dcterms:modified xsi:type="dcterms:W3CDTF">2025-11-21T09:52:24Z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2DF715DF0BA94B98A490A65042DCEB80</vt:lpwstr>
  </property>
  <property fmtid="{D5CDD505-2E9C-101B-9397-08002B2CF9AE}" pid="4" name="MSIP_Label_e340eb20-1c5f-4409-b1a4-85adc943d5d7_Enabled">
    <vt:lpwstr>true</vt:lpwstr>
  </property>
  <property fmtid="{D5CDD505-2E9C-101B-9397-08002B2CF9AE}" pid="5" name="MSIP_Label_e340eb20-1c5f-4409-b1a4-85adc943d5d7_SetDate">
    <vt:lpwstr>2022-05-30T01:04:44Z</vt:lpwstr>
  </property>
  <property fmtid="{D5CDD505-2E9C-101B-9397-08002B2CF9AE}" pid="6" name="MSIP_Label_e340eb20-1c5f-4409-b1a4-85adc943d5d7_Method">
    <vt:lpwstr>Standard</vt:lpwstr>
  </property>
  <property fmtid="{D5CDD505-2E9C-101B-9397-08002B2CF9AE}" pid="7" name="MSIP_Label_e340eb20-1c5f-4409-b1a4-85adc943d5d7_Name">
    <vt:lpwstr>Confidential</vt:lpwstr>
  </property>
  <property fmtid="{D5CDD505-2E9C-101B-9397-08002B2CF9AE}" pid="8" name="MSIP_Label_e340eb20-1c5f-4409-b1a4-85adc943d5d7_SiteId">
    <vt:lpwstr>375ce1b8-8db1-479b-a12c-06fa9d2a2eaf</vt:lpwstr>
  </property>
  <property fmtid="{D5CDD505-2E9C-101B-9397-08002B2CF9AE}" pid="9" name="MSIP_Label_e340eb20-1c5f-4409-b1a4-85adc943d5d7_ActionId">
    <vt:lpwstr>50500a26-b664-4649-a73f-243ead7f9dae</vt:lpwstr>
  </property>
  <property fmtid="{D5CDD505-2E9C-101B-9397-08002B2CF9AE}" pid="10" name="MSIP_Label_e340eb20-1c5f-4409-b1a4-85adc943d5d7_ContentBits">
    <vt:lpwstr>2</vt:lpwstr>
  </property>
  <property fmtid="{D5CDD505-2E9C-101B-9397-08002B2CF9AE}" pid="11" name="KSOTemplateDocerSaveRecord">
    <vt:lpwstr>eyJoZGlkIjoiMmVkMDYxNzg5YmJlZTUyODViYzkzNjVhMDVhMDUzYTYiLCJ1c2VySWQiOiIxNjg1MTkxNzc3In0=</vt:lpwstr>
  </property>
</Properties>
</file>