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default" w:ascii="Times New Roman" w:hAnsi="Times New Roman" w:eastAsia="宋体" w:cs="Times New Roman"/>
          <w:sz w:val="44"/>
          <w:szCs w:val="44"/>
          <w:lang w:val="zh-CN"/>
        </w:rPr>
      </w:pPr>
      <w:r>
        <w:rPr>
          <w:rFonts w:hint="default" w:ascii="Times New Roman" w:hAnsi="Times New Roman" w:eastAsia="宋体" w:cs="Times New Roman"/>
          <w:sz w:val="44"/>
          <w:szCs w:val="44"/>
          <w:lang w:val="zh-CN"/>
        </w:rPr>
        <w:t>自主架构智能硬件系统</w:t>
      </w:r>
      <w:r>
        <w:rPr>
          <w:rFonts w:hint="eastAsia" w:ascii="Times New Roman" w:hAnsi="Times New Roman" w:eastAsia="宋体" w:cs="Times New Roman"/>
          <w:sz w:val="44"/>
          <w:szCs w:val="44"/>
          <w:lang w:val="en-US" w:eastAsia="zh-CN"/>
        </w:rPr>
        <w:t xml:space="preserve"> </w:t>
      </w:r>
      <w:r>
        <w:rPr>
          <w:rFonts w:hint="default" w:ascii="Times New Roman" w:hAnsi="Times New Roman" w:eastAsia="宋体" w:cs="Times New Roman"/>
          <w:sz w:val="44"/>
          <w:szCs w:val="44"/>
          <w:lang w:val="zh-CN"/>
        </w:rPr>
        <w:t>商务要求</w:t>
      </w:r>
    </w:p>
    <w:p w14:paraId="2B32A25B">
      <w:pPr>
        <w:pStyle w:val="4"/>
      </w:pPr>
    </w:p>
    <w:p w14:paraId="4D686AAF">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402704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7"/>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0A761390">
      <w:pPr>
        <w:adjustRightInd w:val="0"/>
        <w:snapToGrid w:val="0"/>
        <w:spacing w:line="560" w:lineRule="exact"/>
        <w:ind w:firstLine="640" w:firstLineChars="200"/>
        <w:rPr>
          <w:color w:val="FF0000"/>
        </w:rPr>
      </w:pPr>
      <w:r>
        <w:rPr>
          <w:rFonts w:hint="eastAsia" w:ascii="方正仿宋_GB2312" w:hAnsi="方正仿宋_GB2312" w:eastAsia="方正仿宋_GB2312" w:cs="方正仿宋_GB2312"/>
          <w:sz w:val="32"/>
          <w:szCs w:val="32"/>
        </w:rPr>
        <w:t>2.1国产设备：</w:t>
      </w:r>
      <w:bookmarkEnd w:id="1"/>
      <w:r>
        <w:rPr>
          <w:rFonts w:hint="eastAsia" w:ascii="方正仿宋_GB2312" w:hAnsi="方正仿宋_GB2312" w:eastAsia="方正仿宋_GB2312" w:cs="方正仿宋_GB2312"/>
          <w:sz w:val="32"/>
          <w:szCs w:val="32"/>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个月内。</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01F8960F">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FBEA7B2">
      <w:pPr>
        <w:adjustRightInd w:val="0"/>
        <w:snapToGrid w:val="0"/>
        <w:spacing w:line="560" w:lineRule="exact"/>
        <w:ind w:firstLine="640" w:firstLineChars="200"/>
      </w:pPr>
      <w:r>
        <w:rPr>
          <w:rFonts w:hint="eastAsia" w:ascii="方正仿宋_GB2312" w:hAnsi="方正仿宋_GB2312" w:eastAsia="方正仿宋_GB2312" w:cs="方正仿宋_GB2312"/>
          <w:sz w:val="32"/>
          <w:szCs w:val="32"/>
        </w:rPr>
        <w:t>5.交货地点：中南大学</w:t>
      </w:r>
      <w:bookmarkStart w:id="2" w:name="_GoBack"/>
      <w:bookmarkEnd w:id="2"/>
      <w:r>
        <w:rPr>
          <w:rFonts w:hint="eastAsia" w:ascii="方正仿宋_GB2312" w:hAnsi="方正仿宋_GB2312" w:eastAsia="方正仿宋_GB2312" w:cs="方正仿宋_GB2312"/>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D33A97"/>
    <w:rsid w:val="44430655"/>
    <w:rsid w:val="4FCB05F7"/>
    <w:rsid w:val="5A2E0D22"/>
    <w:rsid w:val="7AD46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unhideWhenUsed/>
    <w:qFormat/>
    <w:uiPriority w:val="99"/>
    <w:pPr>
      <w:spacing w:after="120"/>
      <w:ind w:left="420" w:leftChars="200"/>
    </w:pPr>
  </w:style>
  <w:style w:type="paragraph" w:styleId="4">
    <w:name w:val="Body Text First Indent 2"/>
    <w:basedOn w:val="3"/>
    <w:unhideWhenUsed/>
    <w:qFormat/>
    <w:uiPriority w:val="99"/>
    <w:pPr>
      <w:ind w:firstLine="420" w:firstLineChars="200"/>
    </w:pPr>
  </w:style>
  <w:style w:type="paragraph" w:styleId="7">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2336</Words>
  <Characters>2407</Characters>
  <Lines>0</Lines>
  <Paragraphs>0</Paragraphs>
  <TotalTime>1</TotalTime>
  <ScaleCrop>false</ScaleCrop>
  <LinksUpToDate>false</LinksUpToDate>
  <CharactersWithSpaces>2414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2025-11-12T14:58:00Z</dcterms:created>
  <dc:creator>Administrator</dc:creator>
  <cp:lastModifiedBy>段池</cp:lastModifiedBy>
  <dcterms:modified xsi:type="dcterms:W3CDTF">2025-11-24T09:40:56Z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8040D7D7911049B6A27E2D2A35DDEE00_12</vt:lpwstr>
  </property>
</Properties>
</file>