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ABD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left="0" w:leftChars="0" w:firstLine="0" w:firstLineChars="0"/>
        <w:jc w:val="center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函数/任意波形发生器 技术参数</w:t>
      </w:r>
    </w:p>
    <w:p w14:paraId="42F1F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</w:p>
    <w:p w14:paraId="34070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1、可生成载波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5 GHz 的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正弦</w:t>
      </w:r>
      <w:r>
        <w:rPr>
          <w:rFonts w:hint="default" w:ascii="Times New Roman" w:hAnsi="Times New Roman" w:eastAsia="宋体" w:cs="Times New Roman"/>
          <w:sz w:val="24"/>
          <w:szCs w:val="24"/>
        </w:rPr>
        <w:t>信号，采样率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12 GSa/s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16 位垂直分辨率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单台通道数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CH</w:t>
      </w:r>
      <w:r>
        <w:rPr>
          <w:rFonts w:hint="default" w:ascii="Times New Roman" w:hAnsi="Times New Roman" w:eastAsia="宋体" w:cs="Times New Roman"/>
          <w:sz w:val="24"/>
          <w:szCs w:val="24"/>
        </w:rPr>
        <w:t>，通道间可同步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无杂散动态范围</w:t>
      </w:r>
      <w:r>
        <w:rPr>
          <w:rFonts w:hint="eastAsia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≤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-70 dBc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内嵌</w:t>
      </w:r>
      <w:r>
        <w:rPr>
          <w:rFonts w:hint="default" w:ascii="Times New Roman" w:hAnsi="Times New Roman" w:eastAsia="宋体" w:cs="Times New Roman"/>
          <w:sz w:val="24"/>
          <w:szCs w:val="24"/>
        </w:rPr>
        <w:t>≥15.6寸触控屏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一体机</w:t>
      </w:r>
      <w:r>
        <w:rPr>
          <w:rFonts w:hint="default" w:ascii="Times New Roman" w:hAnsi="Times New Roman" w:eastAsia="宋体" w:cs="Times New Roman"/>
          <w:sz w:val="24"/>
          <w:szCs w:val="24"/>
        </w:rPr>
        <w:t>，电动可调节视角，适应用户多角度波形编辑操作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支持外部波形文件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CSV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TXT格式</w:t>
      </w:r>
      <w:r>
        <w:rPr>
          <w:rFonts w:hint="default" w:ascii="Times New Roman" w:hAnsi="Times New Roman" w:eastAsia="宋体" w:cs="Times New Roman"/>
          <w:sz w:val="24"/>
          <w:szCs w:val="24"/>
        </w:rPr>
        <w:t>导入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cs="Times New Roman"/>
          <w:sz w:val="24"/>
          <w:szCs w:val="24"/>
          <w:lang w:val="en-US" w:eastAsia="zh-CN"/>
        </w:rPr>
        <w:t>具有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波形预览功能。</w:t>
      </w:r>
    </w:p>
    <w:p w14:paraId="677EB2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</w:rPr>
        <w:t>、每条通道≥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1.5 Gpts </w:t>
      </w:r>
      <w:r>
        <w:rPr>
          <w:rFonts w:hint="default" w:ascii="Times New Roman" w:hAnsi="Times New Roman" w:eastAsia="宋体" w:cs="Times New Roman"/>
          <w:sz w:val="24"/>
          <w:szCs w:val="24"/>
        </w:rPr>
        <w:t>的样本点存储深度，支持最高1.5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GHz调制带宽及数字上变频功能，通过IQ调制器，可输出1024QAM/256QAM等多种调制方式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支持直流放大输出功能。</w:t>
      </w:r>
    </w:p>
    <w:p w14:paraId="2A43A5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4"/>
          <w:szCs w:val="24"/>
        </w:rPr>
        <w:t>、逐点生成任意波形，不失真还原信号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02DCD6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</w:rPr>
        <w:t>、总抖动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≤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10 psp-p，随机抖动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≤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350 fsrms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6E773E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</w:rPr>
        <w:t>、可变采样率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</w:rPr>
        <w:t>100 Sa/s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~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12 GSa/s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，可复现低至400ps的窄脉冲，真实还原信号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017552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</w:rPr>
        <w:t>、高精度同步，任意两个通道间的skew偏移重复性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≤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±10 ps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14F05C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、支持创建高级序列，定义多种复杂波形输出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010E4A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</w:rPr>
        <w:t>、外部接口：LAN、USB3.0、HDMI、MDR-26 接口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2B5875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9、</w:t>
      </w:r>
      <w:r>
        <w:rPr>
          <w:rFonts w:hint="default" w:ascii="Times New Roman" w:hAnsi="Times New Roman" w:eastAsia="宋体" w:cs="Times New Roman"/>
          <w:sz w:val="24"/>
          <w:szCs w:val="24"/>
        </w:rPr>
        <w:t>模拟通道带宽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GHz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4个模拟通道，1个EXT通道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分辨率：硬件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12 bit，软件高分辨率模式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16 bit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最高实时采样率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4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Sa/s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可</w:t>
      </w:r>
      <w:r>
        <w:rPr>
          <w:rFonts w:hint="default" w:ascii="Times New Roman" w:hAnsi="Times New Roman" w:eastAsia="宋体" w:cs="Times New Roman"/>
          <w:sz w:val="24"/>
          <w:szCs w:val="24"/>
        </w:rPr>
        <w:t>支持电池包供电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。支持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50万帧的硬件实时波形不间断录制和回放功能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提供通过失败测试，支持失败图形保存，超限可报警，可设置输出脉冲信号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010366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10、</w:t>
      </w:r>
      <w:r>
        <w:rPr>
          <w:rFonts w:hint="default" w:ascii="Times New Roman" w:hAnsi="Times New Roman" w:eastAsia="宋体" w:cs="Times New Roman"/>
          <w:sz w:val="24"/>
          <w:szCs w:val="24"/>
        </w:rPr>
        <w:t>最高存储深度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500 Mpts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最高波形捕获率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1,000,000 wfms/s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(快速录制模式)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垂直灵敏度范围：100 μV/div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至</w:t>
      </w:r>
      <w:r>
        <w:rPr>
          <w:rFonts w:hint="default" w:ascii="Times New Roman" w:hAnsi="Times New Roman" w:eastAsia="宋体" w:cs="Times New Roman"/>
          <w:sz w:val="24"/>
          <w:szCs w:val="24"/>
        </w:rPr>
        <w:t>10 V/div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时基范围：500 ps/div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至</w:t>
      </w:r>
      <w:r>
        <w:rPr>
          <w:rFonts w:hint="default" w:ascii="Times New Roman" w:hAnsi="Times New Roman" w:eastAsia="宋体" w:cs="Times New Roman"/>
          <w:sz w:val="24"/>
          <w:szCs w:val="24"/>
        </w:rPr>
        <w:t>500s/div（支持时基微调）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水平模式：YT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XY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SCAN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ROLL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73246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11、</w:t>
      </w:r>
      <w:r>
        <w:rPr>
          <w:rFonts w:hint="default" w:ascii="Times New Roman" w:hAnsi="Times New Roman" w:eastAsia="宋体" w:cs="Times New Roman"/>
          <w:sz w:val="24"/>
          <w:szCs w:val="24"/>
        </w:rPr>
        <w:t>提供数字电压表、频率计和48位累加计数器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391CC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12、</w:t>
      </w:r>
      <w:r>
        <w:rPr>
          <w:rFonts w:hint="default" w:ascii="Times New Roman" w:hAnsi="Times New Roman" w:eastAsia="宋体" w:cs="Times New Roman"/>
          <w:sz w:val="24"/>
          <w:szCs w:val="24"/>
        </w:rPr>
        <w:t>触发功能：边沿、脉宽、斜率、视频、码型、持续时间、超时、欠幅脉冲、超幅、延迟、建立保持、第 N 边沿触发、I</w:t>
      </w:r>
      <w:r>
        <w:rPr>
          <w:rFonts w:hint="default" w:ascii="Times New Roman" w:hAnsi="Times New Roman" w:eastAsia="宋体" w:cs="Times New Roman"/>
          <w:sz w:val="24"/>
          <w:szCs w:val="24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</w:rPr>
        <w:t>C、SPI、RS232/UART、CAN、CAN-FD、LIN、FlexRay、I</w:t>
      </w:r>
      <w:r>
        <w:rPr>
          <w:rFonts w:hint="default" w:ascii="Times New Roman" w:hAnsi="Times New Roman" w:eastAsia="宋体" w:cs="Times New Roman"/>
          <w:sz w:val="24"/>
          <w:szCs w:val="24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</w:rPr>
        <w:t>S、MIL-STD-1553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1377EC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13、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41种波形参数自动测量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203E2C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14、</w:t>
      </w:r>
      <w:r>
        <w:rPr>
          <w:rFonts w:hint="default" w:ascii="Times New Roman" w:hAnsi="Times New Roman" w:eastAsia="宋体" w:cs="Times New Roman"/>
          <w:sz w:val="24"/>
          <w:szCs w:val="24"/>
        </w:rPr>
        <w:t>独立的搜索、导航按键和事件列表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1CCEE0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15、</w:t>
      </w:r>
      <w:r>
        <w:rPr>
          <w:rFonts w:hint="default" w:ascii="Times New Roman" w:hAnsi="Times New Roman" w:eastAsia="宋体" w:cs="Times New Roman"/>
          <w:sz w:val="24"/>
          <w:szCs w:val="24"/>
        </w:rPr>
        <w:t>提供模拟通道波形的色温显示，不同颜色表示数据采集的次数或概率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3A3BB4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16、</w:t>
      </w:r>
      <w:r>
        <w:rPr>
          <w:rFonts w:hint="default" w:ascii="Times New Roman" w:hAnsi="Times New Roman" w:eastAsia="宋体" w:cs="Times New Roman"/>
          <w:sz w:val="24"/>
          <w:szCs w:val="24"/>
        </w:rPr>
        <w:t>支持Web Control远程命令控制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可扩展</w:t>
      </w:r>
      <w:r>
        <w:rPr>
          <w:rFonts w:hint="default" w:ascii="Times New Roman" w:hAnsi="Times New Roman" w:eastAsia="宋体" w:cs="Times New Roman"/>
          <w:sz w:val="24"/>
          <w:szCs w:val="24"/>
        </w:rPr>
        <w:t>内置蓝牙和 WIFI，支持便捷的无线连接操控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59FB8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Lines="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17、</w:t>
      </w:r>
      <w:r>
        <w:rPr>
          <w:rFonts w:hint="default" w:ascii="Times New Roman" w:hAnsi="Times New Roman" w:eastAsia="宋体" w:cs="Times New Roman"/>
          <w:sz w:val="24"/>
          <w:szCs w:val="24"/>
        </w:rPr>
        <w:t>串行总线解码功能：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如</w:t>
      </w:r>
      <w:r>
        <w:rPr>
          <w:rFonts w:hint="default" w:ascii="Times New Roman" w:hAnsi="Times New Roman" w:eastAsia="宋体" w:cs="Times New Roman"/>
          <w:sz w:val="24"/>
          <w:szCs w:val="24"/>
        </w:rPr>
        <w:t>RS232、I</w:t>
      </w:r>
      <w:r>
        <w:rPr>
          <w:rFonts w:hint="default" w:ascii="Times New Roman" w:hAnsi="Times New Roman" w:eastAsia="宋体" w:cs="Times New Roman"/>
          <w:sz w:val="24"/>
          <w:szCs w:val="24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</w:rPr>
        <w:t>C、SPI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，支持4个解码通道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09346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snapToGrid w:val="0"/>
        <w:spacing w:before="0" w:beforeLines="0" w:line="360" w:lineRule="auto"/>
        <w:ind w:left="0" w:leftChars="0" w:firstLine="480" w:firstLineChars="200"/>
        <w:jc w:val="left"/>
        <w:textAlignment w:val="auto"/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18</w:t>
      </w:r>
      <w:r>
        <w:rPr>
          <w:rFonts w:hint="default" w:ascii="Times New Roman" w:hAnsi="Times New Roman" w:eastAsia="宋体" w:cs="Times New Roman"/>
          <w:sz w:val="24"/>
          <w:szCs w:val="24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多电参数模块</w:t>
      </w:r>
      <w:r>
        <w:rPr>
          <w:rFonts w:hint="default" w:ascii="Times New Roman" w:hAnsi="Times New Roman" w:eastAsia="宋体" w:cs="Times New Roman"/>
          <w:sz w:val="24"/>
          <w:szCs w:val="24"/>
        </w:rPr>
        <w:t>：5½位读数分辨率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最大读数为：+/-220000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显示器：7英寸彩色触摸屏，分辨率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≥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t>1024*600，双参显示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Type-C 接口供电，支持移动电源供电，续航时间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≥</w:t>
      </w:r>
      <w:r>
        <w:rPr>
          <w:rFonts w:hint="default" w:ascii="Times New Roman" w:hAnsi="Times New Roman" w:eastAsia="宋体" w:cs="Times New Roman"/>
          <w:sz w:val="24"/>
          <w:szCs w:val="24"/>
        </w:rPr>
        <w:t>8h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支持 Web control与PC灵活连接操控仪器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支持标准的SCPI指令实现自动化测试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20"/>
      </w:pPr>
      <w:r>
        <w:separator/>
      </w:r>
    </w:p>
  </w:footnote>
  <w:footnote w:type="continuationSeparator" w:id="1">
    <w:p>
      <w:pPr>
        <w:spacing w:before="0" w:after="0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056FA"/>
    <w:rsid w:val="0E7F4BD9"/>
    <w:rsid w:val="10014608"/>
    <w:rsid w:val="3A8056FA"/>
    <w:rsid w:val="56DF0274"/>
    <w:rsid w:val="7674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N w:val="0"/>
      <w:snapToGrid w:val="0"/>
      <w:spacing w:before="156" w:beforeLines="5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856</Words>
  <Characters>1119</Characters>
  <Lines>0</Lines>
  <Paragraphs>0</Paragraphs>
  <TotalTime>0</TotalTime>
  <ScaleCrop>false</ScaleCrop>
  <LinksUpToDate>false</LinksUpToDate>
  <CharactersWithSpaces>1186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2025-11-06T01:27:00Z</dcterms:created>
  <dc:creator>吴扬凯</dc:creator>
  <cp:lastModifiedBy>段池</cp:lastModifiedBy>
  <dcterms:modified xsi:type="dcterms:W3CDTF">2025-11-18T02:07:40Z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F4B51DA5A5244FD192254E4A2E4FF10A_11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