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bookmarkEnd w:id="0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-745490</wp:posOffset>
            </wp:positionH>
            <wp:positionV relativeFrom="paragraph">
              <wp:posOffset>1109345</wp:posOffset>
            </wp:positionV>
            <wp:extent cx="6674485" cy="4955540"/>
            <wp:effectExtent l="0" t="0" r="16510" b="12065"/>
            <wp:wrapNone/>
            <wp:docPr id="2" name="图片 2" descr="微信图片_20200911155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00911155136"/>
                    <pic:cNvPicPr>
                      <a:picLocks noChangeAspect="1"/>
                    </pic:cNvPicPr>
                  </pic:nvPicPr>
                  <pic:blipFill>
                    <a:blip r:embed="rId4"/>
                    <a:srcRect l="-401" t="636" r="14316" b="16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674485" cy="495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7620</wp:posOffset>
            </wp:positionV>
            <wp:extent cx="5193030" cy="7204710"/>
            <wp:effectExtent l="0" t="0" r="7620" b="15240"/>
            <wp:wrapNone/>
            <wp:docPr id="1" name="图片 1" descr="分项价格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价格表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93030" cy="720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C67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</dc:creator>
  <cp:lastModifiedBy>s</cp:lastModifiedBy>
  <dcterms:modified xsi:type="dcterms:W3CDTF">2020-09-11T07:53:27Z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