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F61973">
      <w:pPr>
        <w:keepNext/>
        <w:keepLines/>
        <w:adjustRightInd w:val="0"/>
        <w:snapToGrid w:val="0"/>
        <w:spacing w:before="156" w:beforeLines="50" w:line="360" w:lineRule="auto"/>
        <w:ind w:right="-122" w:firstLine="562"/>
        <w:jc w:val="center"/>
        <w:outlineLvl w:val="1"/>
        <w:rPr>
          <w:rFonts w:ascii="黑体" w:hAnsi="黑体" w:eastAsia="黑体" w:cs="Times New Roman"/>
          <w:b/>
          <w:bCs/>
          <w:sz w:val="28"/>
          <w:szCs w:val="28"/>
        </w:rPr>
      </w:pPr>
      <w:bookmarkStart w:id="0" w:name="_Toc182220036"/>
      <w:bookmarkStart w:id="1" w:name="_Toc14950"/>
      <w:r>
        <w:rPr>
          <w:rFonts w:hint="eastAsia" w:ascii="黑体" w:hAnsi="黑体" w:eastAsia="黑体" w:cs="Times New Roman"/>
          <w:b/>
          <w:bCs/>
          <w:sz w:val="28"/>
          <w:szCs w:val="28"/>
        </w:rPr>
        <w:t>商务</w:t>
      </w:r>
      <w:r>
        <w:rPr>
          <w:rFonts w:ascii="黑体" w:hAnsi="黑体" w:eastAsia="黑体" w:cs="Times New Roman"/>
          <w:b/>
          <w:bCs/>
          <w:sz w:val="28"/>
          <w:szCs w:val="28"/>
        </w:rPr>
        <w:t>要求</w:t>
      </w:r>
      <w:bookmarkEnd w:id="0"/>
      <w:bookmarkEnd w:id="1"/>
    </w:p>
    <w:p w14:paraId="0B3B4525">
      <w:pPr>
        <w:adjustRightInd w:val="0"/>
        <w:snapToGrid w:val="0"/>
        <w:spacing w:line="440" w:lineRule="exact"/>
        <w:ind w:right="-107" w:rightChars="-51"/>
        <w:jc w:val="left"/>
        <w:rPr>
          <w:rFonts w:ascii="宋体" w:hAnsi="宋体" w:eastAsia="宋体" w:cs="Times New Roman"/>
          <w:b/>
          <w:bCs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一、 付款方式</w:t>
      </w:r>
    </w:p>
    <w:p w14:paraId="7BD85349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hint="eastAsia" w:ascii="Times New Roman" w:hAnsi="Times New Roman" w:cs="Times New Roman"/>
          <w:kern w:val="0"/>
          <w:sz w:val="24"/>
        </w:rPr>
        <w:t>进口设备：</w:t>
      </w:r>
      <w:r>
        <w:rPr>
          <w:rFonts w:ascii="Times New Roman" w:hAnsi="Times New Roman" w:cs="Times New Roman"/>
          <w:kern w:val="0"/>
          <w:sz w:val="24"/>
        </w:rPr>
        <w:t>100%信用证（80</w:t>
      </w:r>
      <w:r>
        <w:rPr>
          <w:rFonts w:hint="eastAsia" w:ascii="Times New Roman" w:hAnsi="Times New Roman" w:cs="Times New Roman"/>
          <w:kern w:val="0"/>
          <w:sz w:val="24"/>
        </w:rPr>
        <w:t>%凭报关单支付，</w:t>
      </w:r>
      <w:r>
        <w:rPr>
          <w:rFonts w:ascii="Times New Roman" w:hAnsi="Times New Roman" w:cs="Times New Roman"/>
          <w:kern w:val="0"/>
          <w:sz w:val="24"/>
        </w:rPr>
        <w:t>2</w:t>
      </w:r>
      <w:r>
        <w:rPr>
          <w:rFonts w:hint="eastAsia" w:ascii="Times New Roman" w:hAnsi="Times New Roman" w:cs="Times New Roman"/>
          <w:kern w:val="0"/>
          <w:sz w:val="24"/>
        </w:rPr>
        <w:t>0%验收合格后支付</w:t>
      </w:r>
      <w:r>
        <w:rPr>
          <w:rFonts w:ascii="Times New Roman" w:hAnsi="Times New Roman" w:cs="Times New Roman"/>
          <w:kern w:val="0"/>
          <w:sz w:val="24"/>
        </w:rPr>
        <w:t>）合同签订后，</w:t>
      </w:r>
      <w:r>
        <w:rPr>
          <w:rFonts w:hint="eastAsia" w:ascii="Times New Roman" w:hAnsi="Times New Roman" w:cs="Times New Roman"/>
          <w:kern w:val="0"/>
          <w:sz w:val="24"/>
        </w:rPr>
        <w:t>甲方的外贸代理须在3</w:t>
      </w:r>
      <w:r>
        <w:rPr>
          <w:rFonts w:ascii="Times New Roman" w:hAnsi="Times New Roman" w:cs="Times New Roman"/>
          <w:kern w:val="0"/>
          <w:sz w:val="24"/>
        </w:rPr>
        <w:t>0</w:t>
      </w:r>
      <w:r>
        <w:rPr>
          <w:rFonts w:hint="eastAsia" w:ascii="Times New Roman" w:hAnsi="Times New Roman" w:cs="Times New Roman"/>
          <w:kern w:val="0"/>
          <w:sz w:val="24"/>
        </w:rPr>
        <w:t xml:space="preserve">日内，向乙方开出 </w:t>
      </w:r>
      <w:r>
        <w:rPr>
          <w:rFonts w:ascii="Times New Roman" w:hAnsi="Times New Roman" w:cs="Times New Roman"/>
          <w:kern w:val="0"/>
          <w:sz w:val="24"/>
        </w:rPr>
        <w:t xml:space="preserve">100 % </w:t>
      </w:r>
      <w:r>
        <w:rPr>
          <w:rFonts w:hint="eastAsia" w:ascii="Times New Roman" w:hAnsi="Times New Roman" w:cs="Times New Roman"/>
          <w:kern w:val="0"/>
          <w:sz w:val="24"/>
        </w:rPr>
        <w:t>不可撤销信用证。</w:t>
      </w:r>
    </w:p>
    <w:p w14:paraId="35001639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hint="eastAsia" w:ascii="Times New Roman" w:hAnsi="Times New Roman" w:cs="Times New Roman"/>
          <w:kern w:val="0"/>
          <w:sz w:val="24"/>
        </w:rPr>
        <w:t>国产设备：合同签订后7个工作日内，采购人支付合同金额30%作预付款；货到采购人指定地点并经验收合格后5个工作日内，中标人向采购人账户缴纳合同金额5%作履约保证金后，采购人凭借中标人开具的增值税专用发票，向中标人支付70%货款。履约保证金在验收合格之日起1年后7个工作日内退回，履约保证金不计利息。</w:t>
      </w:r>
    </w:p>
    <w:p w14:paraId="5F61688A">
      <w:pPr>
        <w:adjustRightInd w:val="0"/>
        <w:snapToGrid w:val="0"/>
        <w:spacing w:line="440" w:lineRule="exact"/>
        <w:ind w:right="-107" w:rightChars="-51"/>
        <w:jc w:val="left"/>
        <w:rPr>
          <w:rFonts w:ascii="Times New Roman" w:hAnsi="Times New Roman" w:cs="Times New Roman"/>
          <w:b/>
          <w:bCs/>
          <w:kern w:val="0"/>
          <w:sz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二、</w:t>
      </w:r>
      <w:r>
        <w:rPr>
          <w:rFonts w:ascii="Times New Roman" w:hAnsi="Times New Roman" w:cs="Times New Roman"/>
          <w:b/>
          <w:bCs/>
          <w:kern w:val="0"/>
          <w:sz w:val="24"/>
        </w:rPr>
        <w:t>交货时间和地点</w:t>
      </w:r>
    </w:p>
    <w:p w14:paraId="36F45C30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2.1交货地点：</w:t>
      </w:r>
      <w:bookmarkStart w:id="2" w:name="OLE_LINK4"/>
      <w:bookmarkStart w:id="3" w:name="OLE_LINK5"/>
      <w:r>
        <w:rPr>
          <w:rFonts w:hint="eastAsia" w:ascii="Times New Roman" w:hAnsi="Times New Roman" w:cs="Times New Roman"/>
          <w:kern w:val="0"/>
          <w:sz w:val="24"/>
        </w:rPr>
        <w:t>中南大学</w:t>
      </w:r>
      <w:bookmarkEnd w:id="2"/>
      <w:bookmarkEnd w:id="3"/>
      <w:bookmarkStart w:id="4" w:name="_GoBack"/>
      <w:bookmarkEnd w:id="4"/>
    </w:p>
    <w:p w14:paraId="5781600C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2.</w:t>
      </w:r>
      <w:r>
        <w:rPr>
          <w:rFonts w:hint="eastAsia" w:ascii="Times New Roman" w:hAnsi="Times New Roman" w:cs="Times New Roman"/>
          <w:kern w:val="0"/>
          <w:sz w:val="24"/>
        </w:rPr>
        <w:t>2</w:t>
      </w:r>
      <w:r>
        <w:rPr>
          <w:rFonts w:ascii="Times New Roman" w:hAnsi="Times New Roman" w:cs="Times New Roman"/>
          <w:kern w:val="0"/>
          <w:sz w:val="24"/>
        </w:rPr>
        <w:t>交货时间：</w:t>
      </w:r>
      <w:r>
        <w:rPr>
          <w:rFonts w:hint="eastAsia" w:ascii="Times New Roman" w:hAnsi="Times New Roman" w:cs="Times New Roman"/>
          <w:kern w:val="0"/>
          <w:sz w:val="24"/>
        </w:rPr>
        <w:t>合同签订后240日内。</w:t>
      </w:r>
    </w:p>
    <w:p w14:paraId="194E988F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2.</w:t>
      </w:r>
      <w:r>
        <w:rPr>
          <w:rFonts w:hint="eastAsia" w:ascii="Times New Roman" w:hAnsi="Times New Roman" w:cs="Times New Roman"/>
          <w:kern w:val="0"/>
          <w:sz w:val="24"/>
        </w:rPr>
        <w:t>3</w:t>
      </w:r>
      <w:r>
        <w:rPr>
          <w:rFonts w:ascii="Times New Roman" w:hAnsi="Times New Roman" w:cs="Times New Roman"/>
          <w:kern w:val="0"/>
          <w:sz w:val="24"/>
        </w:rPr>
        <w:t>安装调试：</w:t>
      </w:r>
      <w:r>
        <w:rPr>
          <w:rFonts w:hint="eastAsia" w:ascii="Times New Roman" w:hAnsi="Times New Roman" w:cs="Times New Roman"/>
          <w:kern w:val="0"/>
          <w:sz w:val="24"/>
        </w:rPr>
        <w:t>中标人负责对所有货物负责安装集成、调试。仪器到达用户所在地后，与用户约定时间后现场执行安装调试直至达到验收指标。</w:t>
      </w:r>
    </w:p>
    <w:p w14:paraId="773F6483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2.</w:t>
      </w:r>
      <w:r>
        <w:rPr>
          <w:rFonts w:hint="eastAsia" w:ascii="Times New Roman" w:hAnsi="Times New Roman" w:cs="Times New Roman"/>
          <w:kern w:val="0"/>
          <w:sz w:val="24"/>
        </w:rPr>
        <w:t>4</w:t>
      </w:r>
      <w:r>
        <w:rPr>
          <w:rFonts w:ascii="Times New Roman" w:hAnsi="Times New Roman" w:cs="Times New Roman"/>
          <w:kern w:val="0"/>
          <w:sz w:val="24"/>
        </w:rPr>
        <w:t>如不能如期交付本产品，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应立即通知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，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有权采取其他补救措施，由此增加的费用由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承担。</w:t>
      </w:r>
    </w:p>
    <w:p w14:paraId="55FFE921">
      <w:pPr>
        <w:adjustRightInd w:val="0"/>
        <w:snapToGrid w:val="0"/>
        <w:spacing w:line="440" w:lineRule="exact"/>
        <w:ind w:right="-107" w:rightChars="-51"/>
        <w:jc w:val="left"/>
        <w:rPr>
          <w:rFonts w:ascii="Times New Roman" w:hAnsi="Times New Roman" w:cs="Times New Roman"/>
          <w:b/>
          <w:bCs/>
          <w:kern w:val="0"/>
          <w:sz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三、</w:t>
      </w:r>
      <w:r>
        <w:rPr>
          <w:rFonts w:ascii="Times New Roman" w:hAnsi="Times New Roman" w:cs="Times New Roman"/>
          <w:b/>
          <w:bCs/>
          <w:kern w:val="0"/>
          <w:sz w:val="24"/>
        </w:rPr>
        <w:t>质保与售后服务要求</w:t>
      </w:r>
    </w:p>
    <w:p w14:paraId="559F746C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3.1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承诺向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提供如下售后服务：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承诺对本产品提供【 1 】年免费保修服务，保修期内不收取服务费。该保修期自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最终验收合格之日起次日起算</w:t>
      </w:r>
      <w:r>
        <w:rPr>
          <w:rFonts w:hint="eastAsia" w:ascii="Times New Roman" w:hAnsi="Times New Roman" w:cs="Times New Roman"/>
          <w:kern w:val="0"/>
          <w:sz w:val="24"/>
        </w:rPr>
        <w:t>，质保期内，对设备本身的问题，除人为因素及不可抗力损坏外，全部免费维修</w:t>
      </w:r>
      <w:r>
        <w:rPr>
          <w:rFonts w:ascii="Times New Roman" w:hAnsi="Times New Roman" w:cs="Times New Roman"/>
          <w:kern w:val="0"/>
          <w:sz w:val="24"/>
        </w:rPr>
        <w:t xml:space="preserve">。  </w:t>
      </w:r>
    </w:p>
    <w:p w14:paraId="6142407A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3.2如果双方对合同产品免费保修期没有约定，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 xml:space="preserve">则应根据国家有关规定、行业惯例或合同产品的特性，提供免费保修服务。  </w:t>
      </w:r>
    </w:p>
    <w:p w14:paraId="45B08214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3.3当由第三方或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自身进行这种服务时，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应向指定的服务方提供所需的资料以使其能进行此种服务，并且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应提供相应的证明，确保第三方能履行此种服务，若第三方不能尽上述维修义务，则由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 xml:space="preserve">承担购买方因此遭受的损失。  </w:t>
      </w:r>
    </w:p>
    <w:p w14:paraId="1F7B197A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3.4</w:t>
      </w:r>
      <w:r>
        <w:rPr>
          <w:rFonts w:hint="eastAsia" w:ascii="Times New Roman" w:hAnsi="Times New Roman" w:cs="Times New Roman"/>
          <w:kern w:val="0"/>
          <w:sz w:val="24"/>
        </w:rPr>
        <w:t>中标人需提供及时、迅速、优质的服务，迅速快捷地提供货物的备品备件，并保证采购人能够及时买到货物所需的备品备件和易损件；</w:t>
      </w:r>
    </w:p>
    <w:p w14:paraId="508D197D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</w:t>
      </w:r>
      <w:r>
        <w:rPr>
          <w:rFonts w:hint="eastAsia" w:ascii="Times New Roman" w:hAnsi="Times New Roman" w:cs="Times New Roman"/>
          <w:kern w:val="0"/>
          <w:sz w:val="24"/>
        </w:rPr>
        <w:t>5投标人</w:t>
      </w:r>
      <w:r>
        <w:rPr>
          <w:rFonts w:ascii="Times New Roman" w:hAnsi="Times New Roman" w:cs="Times New Roman"/>
          <w:kern w:val="0"/>
          <w:sz w:val="24"/>
        </w:rPr>
        <w:t>应建立相应的备品、备件库，以保证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的设备在保修期内的正常运行。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保证验收后原设备厂家向最终用户提供最少【 3 】年的备品备件供应保证，若原厂家决定停止生产某种备品备件，</w:t>
      </w:r>
      <w:r>
        <w:rPr>
          <w:rFonts w:hint="eastAsia" w:ascii="Times New Roman" w:hAnsi="Times New Roman" w:cs="Times New Roman"/>
          <w:kern w:val="0"/>
          <w:sz w:val="24"/>
        </w:rPr>
        <w:t>投标人</w:t>
      </w:r>
      <w:r>
        <w:rPr>
          <w:rFonts w:ascii="Times New Roman" w:hAnsi="Times New Roman" w:cs="Times New Roman"/>
          <w:kern w:val="0"/>
          <w:sz w:val="24"/>
        </w:rPr>
        <w:t>应提前【 3 】个月通知用户，以便用户购买足够的备品备件。</w:t>
      </w:r>
    </w:p>
    <w:p w14:paraId="5017A4C7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</w:t>
      </w:r>
      <w:r>
        <w:rPr>
          <w:rFonts w:hint="eastAsia" w:ascii="Times New Roman" w:hAnsi="Times New Roman" w:cs="Times New Roman"/>
          <w:kern w:val="0"/>
          <w:sz w:val="24"/>
        </w:rPr>
        <w:t>6</w:t>
      </w:r>
      <w:r>
        <w:rPr>
          <w:rFonts w:ascii="Times New Roman" w:hAnsi="Times New Roman" w:cs="Times New Roman"/>
          <w:kern w:val="0"/>
          <w:sz w:val="24"/>
        </w:rPr>
        <w:t>承诺</w:t>
      </w:r>
      <w:r>
        <w:rPr>
          <w:rFonts w:hint="eastAsia" w:ascii="Times New Roman" w:hAnsi="Times New Roman" w:cs="Times New Roman"/>
          <w:kern w:val="0"/>
          <w:sz w:val="24"/>
        </w:rPr>
        <w:t>负责</w:t>
      </w:r>
      <w:r>
        <w:rPr>
          <w:rFonts w:ascii="Times New Roman" w:hAnsi="Times New Roman" w:cs="Times New Roman"/>
          <w:kern w:val="0"/>
          <w:sz w:val="24"/>
        </w:rPr>
        <w:t>提供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此次设备的工作软件的相应升级工作。</w:t>
      </w:r>
    </w:p>
    <w:p w14:paraId="3619545D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3.</w:t>
      </w:r>
      <w:r>
        <w:rPr>
          <w:rFonts w:hint="eastAsia" w:ascii="Times New Roman" w:hAnsi="Times New Roman" w:cs="Times New Roman"/>
          <w:kern w:val="0"/>
          <w:sz w:val="24"/>
        </w:rPr>
        <w:t>7</w:t>
      </w:r>
      <w:r>
        <w:rPr>
          <w:rFonts w:ascii="Times New Roman" w:hAnsi="Times New Roman" w:cs="Times New Roman"/>
          <w:kern w:val="0"/>
          <w:sz w:val="24"/>
        </w:rPr>
        <w:t>维修标准响应时间：接到</w:t>
      </w:r>
      <w:r>
        <w:rPr>
          <w:rFonts w:hint="eastAsia" w:ascii="Times New Roman" w:hAnsi="Times New Roman" w:cs="Times New Roman"/>
          <w:kern w:val="0"/>
          <w:sz w:val="24"/>
        </w:rPr>
        <w:t>采购人</w:t>
      </w:r>
      <w:r>
        <w:rPr>
          <w:rFonts w:ascii="Times New Roman" w:hAnsi="Times New Roman" w:cs="Times New Roman"/>
          <w:kern w:val="0"/>
          <w:sz w:val="24"/>
        </w:rPr>
        <w:t>维修仪器</w:t>
      </w:r>
      <w:r>
        <w:rPr>
          <w:rFonts w:hint="eastAsia" w:ascii="Times New Roman" w:hAnsi="Times New Roman" w:cs="Times New Roman"/>
          <w:kern w:val="0"/>
          <w:sz w:val="24"/>
        </w:rPr>
        <w:t>通知</w:t>
      </w:r>
      <w:r>
        <w:rPr>
          <w:rFonts w:ascii="Times New Roman" w:hAnsi="Times New Roman" w:cs="Times New Roman"/>
          <w:kern w:val="0"/>
          <w:sz w:val="24"/>
        </w:rPr>
        <w:t>后，在【 4 】小时内给予专业答复。需要到现场维修，到达时间【 10 】个工作日内。</w:t>
      </w:r>
    </w:p>
    <w:p w14:paraId="04C6471C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hint="eastAsia" w:ascii="Times New Roman" w:hAnsi="Times New Roman" w:cs="Times New Roman"/>
          <w:kern w:val="0"/>
          <w:sz w:val="24"/>
        </w:rPr>
        <w:t>3.8中标人需提供成交货物齐全的资料，包括使用说明、安装手册、维修手册、专用工具和相应质检手续证明文件。</w:t>
      </w:r>
    </w:p>
    <w:p w14:paraId="45A2B00C">
      <w:pPr>
        <w:adjustRightInd w:val="0"/>
        <w:snapToGrid w:val="0"/>
        <w:spacing w:line="440" w:lineRule="exact"/>
        <w:ind w:right="-107" w:rightChars="-51"/>
        <w:jc w:val="left"/>
        <w:rPr>
          <w:rFonts w:ascii="宋体" w:hAnsi="宋体" w:eastAsia="宋体" w:cs="Times New Roman"/>
          <w:b/>
          <w:bCs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sz w:val="24"/>
          <w:szCs w:val="24"/>
        </w:rPr>
        <w:t>四、培训要求</w:t>
      </w:r>
    </w:p>
    <w:p w14:paraId="0D48A304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hint="eastAsia" w:ascii="Times New Roman" w:hAnsi="Times New Roman" w:cs="Times New Roman"/>
          <w:kern w:val="0"/>
          <w:sz w:val="24"/>
        </w:rPr>
        <w:t>4.1中标人负责对采购人的操作人员进行技术培训，使操作人员能掌握有关系统设备的使用、维护和管理，达到能独立进行管理、故障处理、日常测试维护等工作的目的，以保障设备能够正常、安全地运行。</w:t>
      </w:r>
    </w:p>
    <w:p w14:paraId="36A27E16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4.</w:t>
      </w:r>
      <w:r>
        <w:rPr>
          <w:rFonts w:hint="eastAsia" w:ascii="Times New Roman" w:hAnsi="Times New Roman" w:cs="Times New Roman"/>
          <w:kern w:val="0"/>
          <w:sz w:val="24"/>
        </w:rPr>
        <w:t>2</w:t>
      </w:r>
      <w:r>
        <w:rPr>
          <w:rFonts w:ascii="Times New Roman" w:hAnsi="Times New Roman" w:cs="Times New Roman"/>
          <w:kern w:val="0"/>
          <w:sz w:val="24"/>
        </w:rPr>
        <w:t xml:space="preserve"> </w:t>
      </w:r>
      <w:r>
        <w:rPr>
          <w:rFonts w:hint="eastAsia" w:ascii="Times New Roman" w:hAnsi="Times New Roman" w:cs="Times New Roman"/>
          <w:kern w:val="0"/>
          <w:sz w:val="24"/>
        </w:rPr>
        <w:t>安装工程师</w:t>
      </w:r>
      <w:r>
        <w:rPr>
          <w:rFonts w:ascii="Times New Roman" w:hAnsi="Times New Roman" w:cs="Times New Roman"/>
          <w:kern w:val="0"/>
          <w:sz w:val="24"/>
        </w:rPr>
        <w:t>在安装仪器时提供现场安装培训，并在国内设置培训基地。</w:t>
      </w:r>
    </w:p>
    <w:p w14:paraId="12CBDD39">
      <w:pPr>
        <w:adjustRightInd w:val="0"/>
        <w:snapToGrid w:val="0"/>
        <w:spacing w:line="440" w:lineRule="exact"/>
        <w:ind w:left="-107" w:leftChars="-51" w:right="-107" w:rightChars="-51" w:firstLine="480" w:firstLineChars="200"/>
        <w:jc w:val="left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t>4.</w:t>
      </w:r>
      <w:r>
        <w:rPr>
          <w:rFonts w:hint="eastAsia" w:ascii="Times New Roman" w:hAnsi="Times New Roman" w:cs="Times New Roman"/>
          <w:kern w:val="0"/>
          <w:sz w:val="24"/>
        </w:rPr>
        <w:t>3安装工程师</w:t>
      </w:r>
      <w:r>
        <w:rPr>
          <w:rFonts w:ascii="Times New Roman" w:hAnsi="Times New Roman" w:cs="Times New Roman"/>
          <w:kern w:val="0"/>
          <w:sz w:val="24"/>
        </w:rPr>
        <w:t>提供安装调试及使用培训，</w:t>
      </w:r>
      <w:r>
        <w:rPr>
          <w:rFonts w:hint="eastAsia" w:ascii="Times New Roman" w:hAnsi="Times New Roman" w:cs="Times New Roman"/>
          <w:kern w:val="0"/>
          <w:sz w:val="24"/>
        </w:rPr>
        <w:t>安装和培训</w:t>
      </w:r>
      <w:r>
        <w:rPr>
          <w:rFonts w:ascii="Times New Roman" w:hAnsi="Times New Roman" w:cs="Times New Roman"/>
          <w:kern w:val="0"/>
          <w:sz w:val="24"/>
        </w:rPr>
        <w:t>时间：</w:t>
      </w:r>
      <w:r>
        <w:rPr>
          <w:rFonts w:hint="eastAsia" w:ascii="Times New Roman" w:hAnsi="Times New Roman" w:cs="Times New Roman"/>
          <w:kern w:val="0"/>
          <w:sz w:val="24"/>
        </w:rPr>
        <w:t>用户通知后，</w:t>
      </w:r>
      <w:r>
        <w:rPr>
          <w:rFonts w:ascii="Times New Roman" w:hAnsi="Times New Roman" w:cs="Times New Roman"/>
          <w:kern w:val="0"/>
          <w:sz w:val="24"/>
        </w:rPr>
        <w:t>5个工作日内。</w:t>
      </w:r>
    </w:p>
    <w:p w14:paraId="31F29545"/>
    <w:p w14:paraId="42554F6F"/>
    <w:sectPr>
      <w:footerReference r:id="rId3" w:type="default"/>
      <w:pgSz w:w="11906" w:h="16838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046BA2">
    <w:pPr>
      <w:pStyle w:val="4"/>
      <w:spacing w:before="120"/>
      <w:ind w:right="-122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5220F8"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B5220F8"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293"/>
    <w:rsid w:val="000744ED"/>
    <w:rsid w:val="00383345"/>
    <w:rsid w:val="003B601B"/>
    <w:rsid w:val="0062028E"/>
    <w:rsid w:val="00782C3A"/>
    <w:rsid w:val="0079655D"/>
    <w:rsid w:val="007E3AAE"/>
    <w:rsid w:val="008805BB"/>
    <w:rsid w:val="009C673B"/>
    <w:rsid w:val="009F69C9"/>
    <w:rsid w:val="00AF2352"/>
    <w:rsid w:val="00B31293"/>
    <w:rsid w:val="00B51520"/>
    <w:rsid w:val="00DC1218"/>
    <w:rsid w:val="00E9192A"/>
    <w:rsid w:val="00F2133D"/>
    <w:rsid w:val="613A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semiHidden/>
    <w:unhideWhenUsed/>
    <w:uiPriority w:val="99"/>
    <w:pPr>
      <w:jc w:val="left"/>
    </w:pPr>
  </w:style>
  <w:style w:type="paragraph" w:styleId="3">
    <w:name w:val="Balloon Text"/>
    <w:basedOn w:val="1"/>
    <w:link w:val="14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3"/>
    <w:semiHidden/>
    <w:unhideWhenUsed/>
    <w:uiPriority w:val="99"/>
    <w:rPr>
      <w:b/>
      <w:bCs/>
    </w:rPr>
  </w:style>
  <w:style w:type="character" w:styleId="9">
    <w:name w:val="annotation reference"/>
    <w:basedOn w:val="8"/>
    <w:semiHidden/>
    <w:unhideWhenUsed/>
    <w:uiPriority w:val="99"/>
    <w:rPr>
      <w:sz w:val="21"/>
      <w:szCs w:val="21"/>
    </w:rPr>
  </w:style>
  <w:style w:type="character" w:customStyle="1" w:styleId="10">
    <w:name w:val="页眉 字符"/>
    <w:basedOn w:val="8"/>
    <w:link w:val="5"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qFormat/>
    <w:uiPriority w:val="0"/>
    <w:rPr>
      <w:sz w:val="18"/>
      <w:szCs w:val="18"/>
    </w:rPr>
  </w:style>
  <w:style w:type="character" w:customStyle="1" w:styleId="12">
    <w:name w:val="批注文字 字符"/>
    <w:basedOn w:val="8"/>
    <w:link w:val="2"/>
    <w:semiHidden/>
    <w:uiPriority w:val="99"/>
  </w:style>
  <w:style w:type="character" w:customStyle="1" w:styleId="13">
    <w:name w:val="批注主题 字符"/>
    <w:basedOn w:val="12"/>
    <w:link w:val="6"/>
    <w:semiHidden/>
    <w:uiPriority w:val="99"/>
    <w:rPr>
      <w:b/>
      <w:bCs/>
    </w:rPr>
  </w:style>
  <w:style w:type="character" w:customStyle="1" w:styleId="14">
    <w:name w:val="批注框文本 字符"/>
    <w:basedOn w:val="8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1137</Words>
  <Characters>1187</Characters>
  <Lines>8</Lines>
  <Paragraphs>2</Paragraphs>
  <TotalTime>5</TotalTime>
  <ScaleCrop>false</ScaleCrop>
  <LinksUpToDate>false</LinksUpToDate>
  <CharactersWithSpaces>1208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2026-01-22T08:50:00Z</dcterms:created>
  <dc:creator>Xie Haipeng</dc:creator>
  <cp:lastModifiedBy>张帅磊</cp:lastModifiedBy>
  <dcterms:modified xsi:type="dcterms:W3CDTF">2026-07-21T01:45:45Z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eyJoZGlkIjoiNjYyYjlhM2M2MGNmMTIyZTcwMjdiYzk2NTYzYTc0NDciLCJ1c2VySWQiOiIxNzg0MDE3NjYyIn0=</vt:lpwstr>
  </property>
  <property fmtid="{D5CDD505-2E9C-101B-9397-08002B2CF9AE}" pid="3" name="KSOProductBuildVer">
    <vt:lpwstr>2052-12.1.0.19770</vt:lpwstr>
  </property>
  <property fmtid="{D5CDD505-2E9C-101B-9397-08002B2CF9AE}" pid="4" name="ICV">
    <vt:lpwstr>F5C977748CFF4FAF96E2619A68103B55_12</vt:lpwstr>
  </property>
</Properties>
</file>