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8B8B95">
      <w:pPr>
        <w:pageBreakBefore w:val="0"/>
        <w:tabs>
          <w:tab w:val="left" w:pos="432"/>
          <w:tab w:val="left" w:pos="567"/>
        </w:tabs>
        <w:kinsoku/>
        <w:wordWrap/>
        <w:overflowPunct/>
        <w:topLinePunct w:val="0"/>
        <w:bidi w:val="0"/>
        <w:spacing w:before="156" w:beforeLines="50" w:after="156" w:afterLines="50" w:line="360" w:lineRule="auto"/>
        <w:jc w:val="cente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商务要求</w:t>
      </w:r>
    </w:p>
    <w:p w14:paraId="1A09649E">
      <w:pPr>
        <w:keepNext w:val="0"/>
        <w:keepLines w:val="0"/>
        <w:pageBreakBefore w:val="0"/>
        <w:widowControl w:val="0"/>
        <w:kinsoku/>
        <w:wordWrap/>
        <w:overflowPunct/>
        <w:topLinePunct w:val="0"/>
        <w:autoSpaceDE/>
        <w:autoSpaceDN/>
        <w:bidi w:val="0"/>
        <w:adjustRightInd/>
        <w:snapToGrid/>
        <w:spacing w:line="360" w:lineRule="auto"/>
        <w:ind w:right="-512" w:rightChars="-244"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交货期：合同签订后</w:t>
      </w:r>
      <w:r>
        <w:rPr>
          <w:rFonts w:hint="eastAsia" w:ascii="宋体" w:hAnsi="宋体" w:eastAsia="宋体" w:cs="宋体"/>
          <w:color w:val="auto"/>
          <w:sz w:val="21"/>
          <w:szCs w:val="21"/>
          <w:highlight w:val="none"/>
          <w:lang w:val="en-US" w:eastAsia="zh-CN"/>
        </w:rPr>
        <w:t>30天</w:t>
      </w:r>
      <w:r>
        <w:rPr>
          <w:rFonts w:hint="eastAsia" w:ascii="宋体" w:hAnsi="宋体" w:eastAsia="宋体" w:cs="宋体"/>
          <w:color w:val="auto"/>
          <w:sz w:val="21"/>
          <w:szCs w:val="21"/>
          <w:highlight w:val="none"/>
        </w:rPr>
        <w:t>内将全部货物交货至采购人指定地点，视为交货完成。</w:t>
      </w:r>
    </w:p>
    <w:p w14:paraId="043ED976">
      <w:pPr>
        <w:keepNext w:val="0"/>
        <w:keepLines w:val="0"/>
        <w:pageBreakBefore w:val="0"/>
        <w:widowControl w:val="0"/>
        <w:kinsoku/>
        <w:wordWrap/>
        <w:overflowPunct/>
        <w:topLinePunct w:val="0"/>
        <w:autoSpaceDE/>
        <w:autoSpaceDN/>
        <w:bidi w:val="0"/>
        <w:adjustRightInd/>
        <w:snapToGrid/>
        <w:spacing w:line="360" w:lineRule="auto"/>
        <w:ind w:right="-512" w:rightChars="-244" w:firstLine="420" w:firstLineChars="200"/>
        <w:jc w:val="both"/>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交货地点：中南大学</w:t>
      </w:r>
      <w:bookmarkStart w:id="0" w:name="_GoBack"/>
      <w:bookmarkEnd w:id="0"/>
      <w:r>
        <w:rPr>
          <w:rFonts w:hint="eastAsia" w:ascii="宋体" w:hAnsi="宋体" w:cs="宋体"/>
          <w:color w:val="auto"/>
          <w:sz w:val="21"/>
          <w:szCs w:val="21"/>
          <w:highlight w:val="none"/>
          <w:lang w:val="en-US" w:eastAsia="zh-CN"/>
        </w:rPr>
        <w:t>。</w:t>
      </w:r>
    </w:p>
    <w:p w14:paraId="5C32A76B">
      <w:pPr>
        <w:keepNext w:val="0"/>
        <w:keepLines w:val="0"/>
        <w:pageBreakBefore w:val="0"/>
        <w:widowControl w:val="0"/>
        <w:kinsoku/>
        <w:wordWrap/>
        <w:overflowPunct/>
        <w:topLinePunct w:val="0"/>
        <w:autoSpaceDE/>
        <w:autoSpaceDN/>
        <w:bidi w:val="0"/>
        <w:adjustRightInd/>
        <w:snapToGrid/>
        <w:spacing w:line="360" w:lineRule="auto"/>
        <w:ind w:right="-512" w:rightChars="-244" w:firstLine="420" w:firstLineChars="200"/>
        <w:jc w:val="both"/>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3.付款方式：中标人</w:t>
      </w:r>
      <w:r>
        <w:rPr>
          <w:rFonts w:hint="eastAsia" w:ascii="宋体" w:hAnsi="宋体" w:eastAsia="宋体" w:cs="宋体"/>
          <w:color w:val="auto"/>
          <w:sz w:val="21"/>
          <w:szCs w:val="21"/>
          <w:highlight w:val="none"/>
        </w:rPr>
        <w:t>全部交货至</w:t>
      </w:r>
      <w:r>
        <w:rPr>
          <w:rFonts w:hint="eastAsia" w:ascii="宋体" w:hAnsi="宋体" w:cs="宋体"/>
          <w:color w:val="auto"/>
          <w:sz w:val="21"/>
          <w:szCs w:val="21"/>
          <w:highlight w:val="none"/>
          <w:lang w:val="en-US" w:eastAsia="zh-CN"/>
        </w:rPr>
        <w:t>采购人指定地点并经验收合格后10个工作日内，采购人凭借中标人开具的增值税专用发票，向中标人支付全部货款，中标人向采购人账户缴纳合同金额5%作履约保证金。履约保证金在验收合格之日起满1年后的10个工作日内退回中标人，履约保证金不计利息。</w:t>
      </w:r>
    </w:p>
    <w:p w14:paraId="1E7F0DC0">
      <w:pPr>
        <w:keepNext w:val="0"/>
        <w:keepLines w:val="0"/>
        <w:pageBreakBefore w:val="0"/>
        <w:widowControl w:val="0"/>
        <w:kinsoku/>
        <w:wordWrap/>
        <w:overflowPunct/>
        <w:topLinePunct w:val="0"/>
        <w:autoSpaceDE/>
        <w:autoSpaceDN/>
        <w:bidi w:val="0"/>
        <w:adjustRightInd/>
        <w:snapToGrid/>
        <w:spacing w:line="360" w:lineRule="auto"/>
        <w:ind w:right="-512" w:rightChars="-244" w:firstLine="420" w:firstLine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质保期：安装验收合格后整机保修</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年。质保期内，任何因系统质量而造</w:t>
      </w:r>
      <w:r>
        <w:rPr>
          <w:rFonts w:hint="eastAsia" w:ascii="宋体" w:hAnsi="宋体" w:cs="宋体"/>
          <w:color w:val="auto"/>
          <w:sz w:val="21"/>
          <w:szCs w:val="21"/>
          <w:highlight w:val="none"/>
          <w:lang w:eastAsia="zh-CN"/>
        </w:rPr>
        <w:t>成的</w:t>
      </w:r>
      <w:r>
        <w:rPr>
          <w:rFonts w:hint="eastAsia" w:ascii="宋体" w:hAnsi="宋体" w:eastAsia="宋体" w:cs="宋体"/>
          <w:color w:val="auto"/>
          <w:sz w:val="21"/>
          <w:szCs w:val="21"/>
          <w:highlight w:val="none"/>
        </w:rPr>
        <w:t>问题，中标人将负责免费维修或更换零部件；质保期后的维修，中标人在收到用户的传真通</w:t>
      </w:r>
      <w:r>
        <w:rPr>
          <w:rFonts w:hint="eastAsia" w:ascii="宋体" w:hAnsi="宋体" w:cs="宋体"/>
          <w:color w:val="auto"/>
          <w:sz w:val="21"/>
          <w:szCs w:val="21"/>
          <w:highlight w:val="none"/>
          <w:lang w:eastAsia="zh-CN"/>
        </w:rPr>
        <w:t>知后</w:t>
      </w:r>
      <w:r>
        <w:rPr>
          <w:rFonts w:hint="eastAsia" w:ascii="宋体" w:hAnsi="宋体" w:eastAsia="宋体" w:cs="宋体"/>
          <w:color w:val="auto"/>
          <w:sz w:val="21"/>
          <w:szCs w:val="21"/>
          <w:highlight w:val="none"/>
        </w:rPr>
        <w:t>24小时内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将给予明确</w:t>
      </w:r>
      <w:r>
        <w:rPr>
          <w:rFonts w:hint="eastAsia" w:ascii="宋体" w:hAnsi="宋体" w:eastAsia="宋体" w:cs="宋体"/>
          <w:color w:val="auto"/>
          <w:sz w:val="21"/>
          <w:szCs w:val="21"/>
          <w:highlight w:val="none"/>
          <w:lang w:eastAsia="zh-CN"/>
        </w:rPr>
        <w:t>反映</w:t>
      </w:r>
      <w:r>
        <w:rPr>
          <w:rFonts w:hint="eastAsia" w:ascii="宋体" w:hAnsi="宋体" w:eastAsia="宋体" w:cs="宋体"/>
          <w:color w:val="auto"/>
          <w:sz w:val="21"/>
          <w:szCs w:val="21"/>
          <w:highlight w:val="none"/>
        </w:rPr>
        <w:t>并及时给出解决方案，供方工程师将在48小时内到达现场提供有效技术支持；质保期后，中标人应免费提供一次现场系统检测。</w:t>
      </w:r>
    </w:p>
    <w:p w14:paraId="79136B33">
      <w:pPr>
        <w:keepNext w:val="0"/>
        <w:keepLines w:val="0"/>
        <w:pageBreakBefore w:val="0"/>
        <w:widowControl w:val="0"/>
        <w:kinsoku/>
        <w:wordWrap/>
        <w:overflowPunct/>
        <w:topLinePunct w:val="0"/>
        <w:autoSpaceDE/>
        <w:autoSpaceDN/>
        <w:bidi w:val="0"/>
        <w:adjustRightInd/>
        <w:snapToGrid/>
        <w:spacing w:line="360" w:lineRule="auto"/>
        <w:ind w:right="-512" w:rightChars="-244" w:firstLine="420" w:firstLine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验收标准：验收标准：以本招标文件技术指标为准。厂商须提供产品合格证书、自检报告、全套技术资料、设备清单等；最终用户指定测试地点对主要技术指标进行测试，若出现成交供应商在投标时承诺能够满足技术要求，但在中标后，在验收或试运行过程中发现不能满足技术要求的情况，而又不能在一个月内彻底解决并再次出现不能满足技术要求的情况，采购人有权提出退货及设备价格30%以上的索赔，成交供应商应无条件接受退货并按采购人要求赔偿。中标人提供的设备须是1年内生产的全新仪器，仪器内部无损坏，外表无磨损，外部包装无破损。卖方调试结束后进行验收。设备应符合标书要求。</w:t>
      </w:r>
    </w:p>
    <w:p w14:paraId="3C4D20E6">
      <w:pPr>
        <w:keepNext w:val="0"/>
        <w:keepLines w:val="0"/>
        <w:pageBreakBefore w:val="0"/>
        <w:widowControl w:val="0"/>
        <w:kinsoku/>
        <w:wordWrap/>
        <w:overflowPunct/>
        <w:topLinePunct w:val="0"/>
        <w:autoSpaceDE/>
        <w:autoSpaceDN/>
        <w:bidi w:val="0"/>
        <w:adjustRightInd/>
        <w:snapToGrid/>
        <w:spacing w:line="360" w:lineRule="auto"/>
        <w:ind w:right="-512" w:rightChars="-244"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验收：验收由采购人、中标人及相关人员</w:t>
      </w:r>
      <w:r>
        <w:rPr>
          <w:rFonts w:hint="eastAsia" w:ascii="宋体" w:hAnsi="宋体" w:eastAsia="宋体" w:cs="宋体"/>
          <w:color w:val="auto"/>
          <w:sz w:val="21"/>
          <w:szCs w:val="21"/>
          <w:highlight w:val="none"/>
          <w:lang w:eastAsia="zh-CN"/>
        </w:rPr>
        <w:t>依据</w:t>
      </w:r>
      <w:r>
        <w:rPr>
          <w:rFonts w:hint="eastAsia" w:ascii="宋体" w:hAnsi="宋体" w:eastAsia="宋体" w:cs="宋体"/>
          <w:color w:val="auto"/>
          <w:sz w:val="21"/>
          <w:szCs w:val="21"/>
          <w:highlight w:val="none"/>
        </w:rPr>
        <w:t>国家有关标准、合同及有关附件要求进行，验收完毕由采购人及中标人在验收报告上签名</w:t>
      </w:r>
      <w:r>
        <w:rPr>
          <w:rFonts w:hint="eastAsia" w:ascii="宋体" w:hAnsi="宋体" w:eastAsia="宋体" w:cs="宋体"/>
          <w:color w:val="auto"/>
          <w:sz w:val="21"/>
          <w:szCs w:val="21"/>
          <w:highlight w:val="none"/>
          <w:lang w:eastAsia="zh-CN"/>
        </w:rPr>
        <w:t>。</w:t>
      </w:r>
    </w:p>
    <w:p w14:paraId="75984441">
      <w:pPr>
        <w:keepNext w:val="0"/>
        <w:keepLines w:val="0"/>
        <w:pageBreakBefore w:val="0"/>
        <w:widowControl w:val="0"/>
        <w:kinsoku/>
        <w:wordWrap/>
        <w:overflowPunct/>
        <w:topLinePunct w:val="0"/>
        <w:autoSpaceDE/>
        <w:autoSpaceDN/>
        <w:bidi w:val="0"/>
        <w:adjustRightInd/>
        <w:snapToGrid/>
        <w:spacing w:line="360" w:lineRule="auto"/>
        <w:ind w:right="-512" w:rightChars="-244" w:firstLine="420" w:firstLineChars="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培训要求：中标供货商应派技术工程师对招标人员工进行技术培训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培训内容包括：基本理论、原理、实践操作、仪器维护、安全要点以及其他相关内容</w:t>
      </w:r>
      <w:r>
        <w:rPr>
          <w:rFonts w:hint="eastAsia" w:ascii="宋体" w:hAnsi="宋体" w:eastAsia="宋体" w:cs="宋体"/>
          <w:color w:val="auto"/>
          <w:sz w:val="21"/>
          <w:szCs w:val="21"/>
          <w:highlight w:val="none"/>
          <w:lang w:eastAsia="zh-CN"/>
        </w:rPr>
        <w:t>，</w:t>
      </w:r>
      <w:r>
        <w:rPr>
          <w:rFonts w:hint="eastAsia" w:ascii="宋体" w:hAnsi="宋体" w:eastAsia="宋体" w:cs="宋体"/>
          <w:bCs/>
          <w:color w:val="auto"/>
          <w:sz w:val="21"/>
          <w:szCs w:val="21"/>
          <w:highlight w:val="none"/>
        </w:rPr>
        <w:t>并提供上机培训</w:t>
      </w:r>
      <w:r>
        <w:rPr>
          <w:rFonts w:hint="eastAsia" w:ascii="宋体" w:hAnsi="宋体" w:eastAsia="宋体" w:cs="宋体"/>
          <w:color w:val="auto"/>
          <w:sz w:val="21"/>
          <w:szCs w:val="21"/>
          <w:highlight w:val="none"/>
        </w:rPr>
        <w:t>；</w:t>
      </w:r>
    </w:p>
    <w:p w14:paraId="42140A0A">
      <w:pPr>
        <w:keepNext w:val="0"/>
        <w:keepLines w:val="0"/>
        <w:pageBreakBefore w:val="0"/>
        <w:widowControl w:val="0"/>
        <w:kinsoku/>
        <w:wordWrap/>
        <w:overflowPunct/>
        <w:topLinePunct w:val="0"/>
        <w:autoSpaceDE/>
        <w:autoSpaceDN/>
        <w:bidi w:val="0"/>
        <w:adjustRightInd/>
        <w:snapToGrid/>
        <w:spacing w:line="360" w:lineRule="auto"/>
        <w:ind w:right="-512" w:rightChars="-244" w:firstLine="420" w:firstLineChars="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售后服务要求：</w:t>
      </w:r>
    </w:p>
    <w:p w14:paraId="5D79D581">
      <w:pPr>
        <w:keepNext w:val="0"/>
        <w:keepLines w:val="0"/>
        <w:pageBreakBefore w:val="0"/>
        <w:widowControl w:val="0"/>
        <w:kinsoku/>
        <w:wordWrap/>
        <w:overflowPunct/>
        <w:topLinePunct w:val="0"/>
        <w:autoSpaceDE/>
        <w:autoSpaceDN/>
        <w:bidi w:val="0"/>
        <w:adjustRightInd/>
        <w:snapToGrid/>
        <w:spacing w:line="360" w:lineRule="auto"/>
        <w:ind w:left="210" w:right="-512" w:rightChars="-244"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中标人必须具备设备安装现场服务与技术支持的能力。并应根据采购人需求，按照中标合同或技术服务合同的有关约定，提供安装服务和技术支持。</w:t>
      </w:r>
    </w:p>
    <w:p w14:paraId="4ED9798D">
      <w:pPr>
        <w:keepNext w:val="0"/>
        <w:keepLines w:val="0"/>
        <w:pageBreakBefore w:val="0"/>
        <w:widowControl w:val="0"/>
        <w:kinsoku/>
        <w:wordWrap/>
        <w:overflowPunct/>
        <w:topLinePunct w:val="0"/>
        <w:autoSpaceDE/>
        <w:autoSpaceDN/>
        <w:bidi w:val="0"/>
        <w:adjustRightInd/>
        <w:snapToGrid/>
        <w:spacing w:line="360" w:lineRule="auto"/>
        <w:ind w:left="210" w:right="-512" w:rightChars="-244"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中标人必须按照订货合同或技术服务合同的有关约定，提供完整的设备技术文档资料，包括技术说明书、安装手册、运行维护手册、各种技术图表等技术文档。</w:t>
      </w:r>
    </w:p>
    <w:p w14:paraId="32AA42BA">
      <w:pPr>
        <w:spacing w:line="360" w:lineRule="auto"/>
        <w:ind w:left="210" w:leftChars="100" w:firstLine="420" w:firstLineChars="200"/>
        <w:rPr>
          <w:rFonts w:hint="eastAsia" w:ascii="宋体" w:hAnsi="宋体" w:eastAsia="宋体" w:cs="宋体"/>
          <w:sz w:val="21"/>
          <w:szCs w:val="21"/>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中标人应提供及时、快速的维修服务。必须按照订货合同或技术服务合同的有关约定，提供包括返厂维修和现场服务等内容的维修维护服务和运行技术支持。</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100F59"/>
    <w:rsid w:val="049E0EE2"/>
    <w:rsid w:val="06D3561E"/>
    <w:rsid w:val="096D6D25"/>
    <w:rsid w:val="0B100F59"/>
    <w:rsid w:val="2A062BE6"/>
    <w:rsid w:val="3B7D732B"/>
    <w:rsid w:val="4BD2755E"/>
    <w:rsid w:val="52801BF0"/>
    <w:rsid w:val="5B150F31"/>
    <w:rsid w:val="68C43551"/>
    <w:rsid w:val="68CB7E7A"/>
    <w:rsid w:val="70337397"/>
    <w:rsid w:val="711C0875"/>
    <w:rsid w:val="7A7854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959</Words>
  <Characters>977</Characters>
  <Lines>0</Lines>
  <Paragraphs>0</Paragraphs>
  <TotalTime>3</TotalTime>
  <ScaleCrop>false</ScaleCrop>
  <LinksUpToDate>false</LinksUpToDate>
  <CharactersWithSpaces>977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2026-06-03T03:17:00Z</dcterms:created>
  <dc:creator>丹丹</dc:creator>
  <cp:lastModifiedBy>张帅磊</cp:lastModifiedBy>
  <dcterms:modified xsi:type="dcterms:W3CDTF">2026-07-11T08:12:24Z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EB723FD7E68844F6A97DEA02B7608FA3_13</vt:lpwstr>
  </property>
  <property fmtid="{D5CDD505-2E9C-101B-9397-08002B2CF9AE}" pid="4" name="KSOTemplateDocerSaveRecord">
    <vt:lpwstr>eyJoZGlkIjoiNGZlOTE3NmU2NzYzNTkyZTM0ZGY1NTZkYTk3ZTdkYmIiLCJ1c2VySWQiOiIxNzg0MDE3NjYyIn0=</vt:lpwstr>
  </property>
</Properties>
</file>