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6A94D">
      <w:pPr>
        <w:ind w:left="-102" w:right="-102"/>
        <w:rPr>
          <w:rFonts w:hint="eastAsia"/>
        </w:rPr>
      </w:pPr>
      <w:r>
        <w:rPr>
          <w:rFonts w:hint="eastAsia"/>
        </w:rPr>
        <w:t>采购清单</w:t>
      </w:r>
    </w:p>
    <w:tbl>
      <w:tblPr>
        <w:tblStyle w:val="11"/>
        <w:tblW w:w="11027" w:type="dxa"/>
        <w:tblInd w:w="-136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6"/>
        <w:gridCol w:w="691"/>
        <w:gridCol w:w="882"/>
        <w:gridCol w:w="2164"/>
        <w:gridCol w:w="1063"/>
        <w:gridCol w:w="1066"/>
        <w:gridCol w:w="1680"/>
        <w:gridCol w:w="781"/>
        <w:gridCol w:w="891"/>
        <w:gridCol w:w="973"/>
      </w:tblGrid>
      <w:tr w14:paraId="542A1C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836" w:type="dxa"/>
            <w:vMerge w:val="restart"/>
            <w:vAlign w:val="center"/>
          </w:tcPr>
          <w:p w14:paraId="68D32026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项目名称</w:t>
            </w:r>
          </w:p>
        </w:tc>
        <w:tc>
          <w:tcPr>
            <w:tcW w:w="691" w:type="dxa"/>
            <w:vMerge w:val="restart"/>
            <w:vAlign w:val="center"/>
          </w:tcPr>
          <w:p w14:paraId="4CB4B331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包号</w:t>
            </w:r>
          </w:p>
        </w:tc>
        <w:tc>
          <w:tcPr>
            <w:tcW w:w="882" w:type="dxa"/>
            <w:vMerge w:val="restart"/>
            <w:vAlign w:val="center"/>
          </w:tcPr>
          <w:p w14:paraId="51B35C57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包名称</w:t>
            </w:r>
          </w:p>
        </w:tc>
        <w:tc>
          <w:tcPr>
            <w:tcW w:w="2164" w:type="dxa"/>
            <w:vMerge w:val="restart"/>
            <w:vAlign w:val="center"/>
          </w:tcPr>
          <w:p w14:paraId="41B8981D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分项项目名称</w:t>
            </w:r>
          </w:p>
          <w:p w14:paraId="7C4BF864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（标的名称）</w:t>
            </w:r>
          </w:p>
        </w:tc>
        <w:tc>
          <w:tcPr>
            <w:tcW w:w="1063" w:type="dxa"/>
            <w:vMerge w:val="restart"/>
            <w:vAlign w:val="center"/>
          </w:tcPr>
          <w:p w14:paraId="6A04219F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是否核心产品</w:t>
            </w:r>
          </w:p>
        </w:tc>
        <w:tc>
          <w:tcPr>
            <w:tcW w:w="1066" w:type="dxa"/>
            <w:vMerge w:val="restart"/>
            <w:vAlign w:val="center"/>
          </w:tcPr>
          <w:p w14:paraId="33762B28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是否接受进口产品</w:t>
            </w:r>
          </w:p>
        </w:tc>
        <w:tc>
          <w:tcPr>
            <w:tcW w:w="1680" w:type="dxa"/>
            <w:vMerge w:val="restart"/>
            <w:vAlign w:val="center"/>
          </w:tcPr>
          <w:p w14:paraId="56E45E31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数量/单位</w:t>
            </w:r>
          </w:p>
        </w:tc>
        <w:tc>
          <w:tcPr>
            <w:tcW w:w="781" w:type="dxa"/>
            <w:vMerge w:val="restart"/>
            <w:vAlign w:val="center"/>
          </w:tcPr>
          <w:p w14:paraId="6E73F8A4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预算</w:t>
            </w:r>
          </w:p>
        </w:tc>
        <w:tc>
          <w:tcPr>
            <w:tcW w:w="1864" w:type="dxa"/>
            <w:gridSpan w:val="2"/>
            <w:vAlign w:val="center"/>
          </w:tcPr>
          <w:p w14:paraId="0E52AA53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交货要求</w:t>
            </w:r>
          </w:p>
        </w:tc>
      </w:tr>
      <w:tr w14:paraId="18B160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836" w:type="dxa"/>
            <w:vMerge w:val="continue"/>
          </w:tcPr>
          <w:p w14:paraId="4FFF07DE">
            <w:pPr>
              <w:ind w:left="-102" w:right="-102"/>
              <w:rPr>
                <w:rFonts w:hint="eastAsia"/>
              </w:rPr>
            </w:pPr>
          </w:p>
        </w:tc>
        <w:tc>
          <w:tcPr>
            <w:tcW w:w="691" w:type="dxa"/>
            <w:vMerge w:val="continue"/>
            <w:vAlign w:val="center"/>
          </w:tcPr>
          <w:p w14:paraId="7E73C71D">
            <w:pPr>
              <w:ind w:left="-102" w:right="-102"/>
              <w:rPr>
                <w:rFonts w:hint="eastAsia"/>
              </w:rPr>
            </w:pPr>
          </w:p>
        </w:tc>
        <w:tc>
          <w:tcPr>
            <w:tcW w:w="882" w:type="dxa"/>
            <w:vMerge w:val="continue"/>
            <w:vAlign w:val="center"/>
          </w:tcPr>
          <w:p w14:paraId="13658CB2">
            <w:pPr>
              <w:ind w:left="-102" w:right="-102"/>
              <w:rPr>
                <w:rFonts w:hint="eastAsia"/>
              </w:rPr>
            </w:pPr>
          </w:p>
        </w:tc>
        <w:tc>
          <w:tcPr>
            <w:tcW w:w="2164" w:type="dxa"/>
            <w:vMerge w:val="continue"/>
            <w:vAlign w:val="center"/>
          </w:tcPr>
          <w:p w14:paraId="40214154">
            <w:pPr>
              <w:ind w:left="-102" w:right="-102"/>
              <w:rPr>
                <w:rFonts w:hint="eastAsia"/>
              </w:rPr>
            </w:pPr>
          </w:p>
        </w:tc>
        <w:tc>
          <w:tcPr>
            <w:tcW w:w="1063" w:type="dxa"/>
            <w:vMerge w:val="continue"/>
            <w:vAlign w:val="center"/>
          </w:tcPr>
          <w:p w14:paraId="551E9160">
            <w:pPr>
              <w:ind w:left="-102" w:right="-102"/>
              <w:rPr>
                <w:rFonts w:hint="eastAsia"/>
              </w:rPr>
            </w:pPr>
          </w:p>
        </w:tc>
        <w:tc>
          <w:tcPr>
            <w:tcW w:w="1066" w:type="dxa"/>
            <w:vMerge w:val="continue"/>
            <w:vAlign w:val="center"/>
          </w:tcPr>
          <w:p w14:paraId="30EBFFD2">
            <w:pPr>
              <w:ind w:left="-102" w:right="-102"/>
              <w:rPr>
                <w:rFonts w:hint="eastAsia"/>
              </w:rPr>
            </w:pPr>
          </w:p>
        </w:tc>
        <w:tc>
          <w:tcPr>
            <w:tcW w:w="1680" w:type="dxa"/>
            <w:vMerge w:val="continue"/>
            <w:vAlign w:val="center"/>
          </w:tcPr>
          <w:p w14:paraId="5A33F1E3">
            <w:pPr>
              <w:ind w:left="-102" w:right="-102"/>
              <w:rPr>
                <w:rFonts w:hint="eastAsia"/>
              </w:rPr>
            </w:pPr>
          </w:p>
        </w:tc>
        <w:tc>
          <w:tcPr>
            <w:tcW w:w="781" w:type="dxa"/>
            <w:vMerge w:val="continue"/>
          </w:tcPr>
          <w:p w14:paraId="47A69D09">
            <w:pPr>
              <w:ind w:left="-102" w:right="-102"/>
              <w:rPr>
                <w:rFonts w:hint="eastAsia"/>
              </w:rPr>
            </w:pPr>
          </w:p>
        </w:tc>
        <w:tc>
          <w:tcPr>
            <w:tcW w:w="891" w:type="dxa"/>
            <w:vAlign w:val="center"/>
          </w:tcPr>
          <w:p w14:paraId="6F6BCB92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时间</w:t>
            </w:r>
          </w:p>
        </w:tc>
        <w:tc>
          <w:tcPr>
            <w:tcW w:w="973" w:type="dxa"/>
            <w:vAlign w:val="center"/>
          </w:tcPr>
          <w:p w14:paraId="13B272EF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地点</w:t>
            </w:r>
          </w:p>
        </w:tc>
      </w:tr>
      <w:tr w14:paraId="471C3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2" w:hRule="atLeast"/>
        </w:trPr>
        <w:tc>
          <w:tcPr>
            <w:tcW w:w="836" w:type="dxa"/>
            <w:vMerge w:val="restart"/>
            <w:vAlign w:val="center"/>
          </w:tcPr>
          <w:p w14:paraId="3B11E91B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显微操作膜电位记录分析系统</w:t>
            </w:r>
          </w:p>
        </w:tc>
        <w:tc>
          <w:tcPr>
            <w:tcW w:w="691" w:type="dxa"/>
            <w:vMerge w:val="restart"/>
            <w:vAlign w:val="center"/>
          </w:tcPr>
          <w:p w14:paraId="7599F153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包1</w:t>
            </w:r>
          </w:p>
        </w:tc>
        <w:tc>
          <w:tcPr>
            <w:tcW w:w="882" w:type="dxa"/>
            <w:vMerge w:val="restart"/>
            <w:vAlign w:val="center"/>
          </w:tcPr>
          <w:p w14:paraId="13842142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显微操作膜电位记录分析系统</w:t>
            </w:r>
          </w:p>
        </w:tc>
        <w:tc>
          <w:tcPr>
            <w:tcW w:w="2164" w:type="dxa"/>
            <w:vAlign w:val="center"/>
          </w:tcPr>
          <w:p w14:paraId="06EA830D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  <w:lang w:bidi="ar"/>
              </w:rPr>
              <w:t>放大器</w:t>
            </w:r>
          </w:p>
        </w:tc>
        <w:tc>
          <w:tcPr>
            <w:tcW w:w="1063" w:type="dxa"/>
            <w:vAlign w:val="center"/>
          </w:tcPr>
          <w:p w14:paraId="320CBE2D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是</w:t>
            </w:r>
          </w:p>
        </w:tc>
        <w:tc>
          <w:tcPr>
            <w:tcW w:w="1066" w:type="dxa"/>
            <w:vAlign w:val="center"/>
          </w:tcPr>
          <w:p w14:paraId="2272857F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1680" w:type="dxa"/>
            <w:shd w:val="clear" w:color="auto" w:fill="auto"/>
            <w:vAlign w:val="center"/>
          </w:tcPr>
          <w:p w14:paraId="6C4A6142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1台</w:t>
            </w:r>
          </w:p>
        </w:tc>
        <w:tc>
          <w:tcPr>
            <w:tcW w:w="781" w:type="dxa"/>
            <w:vMerge w:val="restart"/>
            <w:vAlign w:val="center"/>
          </w:tcPr>
          <w:p w14:paraId="0B6AFD66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80万</w:t>
            </w:r>
          </w:p>
        </w:tc>
        <w:tc>
          <w:tcPr>
            <w:tcW w:w="891" w:type="dxa"/>
            <w:vMerge w:val="restart"/>
            <w:vAlign w:val="center"/>
          </w:tcPr>
          <w:p w14:paraId="521F0109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合同签订后30日内。</w:t>
            </w:r>
          </w:p>
        </w:tc>
        <w:tc>
          <w:tcPr>
            <w:tcW w:w="973" w:type="dxa"/>
            <w:vMerge w:val="restart"/>
            <w:vAlign w:val="center"/>
          </w:tcPr>
          <w:p w14:paraId="60DBF5AF">
            <w:pPr>
              <w:ind w:left="-102" w:right="-102"/>
              <w:rPr>
                <w:rFonts w:hint="eastAsia"/>
              </w:rPr>
            </w:pPr>
            <w:bookmarkStart w:id="0" w:name="_Hlk199861308"/>
            <w:r>
              <w:rPr>
                <w:rFonts w:hint="eastAsia"/>
              </w:rPr>
              <w:t>中南大学</w:t>
            </w:r>
            <w:bookmarkEnd w:id="0"/>
          </w:p>
        </w:tc>
      </w:tr>
      <w:tr w14:paraId="5D0DEC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836" w:type="dxa"/>
            <w:vMerge w:val="continue"/>
            <w:vAlign w:val="center"/>
          </w:tcPr>
          <w:p w14:paraId="7C9D660A">
            <w:pPr>
              <w:ind w:left="-102" w:right="-102"/>
              <w:rPr>
                <w:rFonts w:hint="eastAsia"/>
              </w:rPr>
            </w:pPr>
          </w:p>
        </w:tc>
        <w:tc>
          <w:tcPr>
            <w:tcW w:w="691" w:type="dxa"/>
            <w:vMerge w:val="continue"/>
            <w:vAlign w:val="center"/>
          </w:tcPr>
          <w:p w14:paraId="0AF9F729">
            <w:pPr>
              <w:ind w:left="-102" w:right="-102"/>
              <w:rPr>
                <w:rFonts w:hint="eastAsia"/>
              </w:rPr>
            </w:pPr>
          </w:p>
        </w:tc>
        <w:tc>
          <w:tcPr>
            <w:tcW w:w="882" w:type="dxa"/>
            <w:vMerge w:val="continue"/>
            <w:vAlign w:val="center"/>
          </w:tcPr>
          <w:p w14:paraId="6EE1541C">
            <w:pPr>
              <w:ind w:left="-102" w:right="-102"/>
              <w:rPr>
                <w:rFonts w:hint="eastAsia"/>
              </w:rPr>
            </w:pPr>
          </w:p>
        </w:tc>
        <w:tc>
          <w:tcPr>
            <w:tcW w:w="2164" w:type="dxa"/>
            <w:vAlign w:val="center"/>
          </w:tcPr>
          <w:p w14:paraId="762B7505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  <w:lang w:bidi="ar"/>
              </w:rPr>
              <w:t>数模转换器</w:t>
            </w:r>
          </w:p>
        </w:tc>
        <w:tc>
          <w:tcPr>
            <w:tcW w:w="1063" w:type="dxa"/>
            <w:vAlign w:val="center"/>
          </w:tcPr>
          <w:p w14:paraId="498B8755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1066" w:type="dxa"/>
            <w:vAlign w:val="center"/>
          </w:tcPr>
          <w:p w14:paraId="5AD50050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1680" w:type="dxa"/>
            <w:shd w:val="clear" w:color="auto" w:fill="auto"/>
            <w:vAlign w:val="center"/>
          </w:tcPr>
          <w:p w14:paraId="14EB548C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1台</w:t>
            </w:r>
          </w:p>
        </w:tc>
        <w:tc>
          <w:tcPr>
            <w:tcW w:w="781" w:type="dxa"/>
            <w:vMerge w:val="continue"/>
            <w:vAlign w:val="center"/>
          </w:tcPr>
          <w:p w14:paraId="2907F7CD">
            <w:pPr>
              <w:ind w:left="-102" w:right="-102"/>
              <w:rPr>
                <w:rFonts w:hint="eastAsia"/>
              </w:rPr>
            </w:pPr>
          </w:p>
        </w:tc>
        <w:tc>
          <w:tcPr>
            <w:tcW w:w="891" w:type="dxa"/>
            <w:vMerge w:val="continue"/>
            <w:vAlign w:val="center"/>
          </w:tcPr>
          <w:p w14:paraId="578BECD2">
            <w:pPr>
              <w:ind w:left="-102" w:right="-102"/>
              <w:rPr>
                <w:rFonts w:hint="eastAsia"/>
              </w:rPr>
            </w:pPr>
          </w:p>
        </w:tc>
        <w:tc>
          <w:tcPr>
            <w:tcW w:w="973" w:type="dxa"/>
            <w:vMerge w:val="continue"/>
            <w:vAlign w:val="center"/>
          </w:tcPr>
          <w:p w14:paraId="18612242">
            <w:pPr>
              <w:ind w:left="-102" w:right="-102"/>
              <w:rPr>
                <w:rFonts w:hint="eastAsia"/>
              </w:rPr>
            </w:pPr>
          </w:p>
        </w:tc>
      </w:tr>
      <w:tr w14:paraId="66E7C5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836" w:type="dxa"/>
            <w:vMerge w:val="continue"/>
            <w:vAlign w:val="center"/>
          </w:tcPr>
          <w:p w14:paraId="686E9AC6">
            <w:pPr>
              <w:ind w:left="-102" w:right="-102"/>
              <w:rPr>
                <w:rFonts w:hint="eastAsia"/>
              </w:rPr>
            </w:pPr>
          </w:p>
        </w:tc>
        <w:tc>
          <w:tcPr>
            <w:tcW w:w="691" w:type="dxa"/>
            <w:vMerge w:val="continue"/>
            <w:vAlign w:val="center"/>
          </w:tcPr>
          <w:p w14:paraId="76349BE2">
            <w:pPr>
              <w:ind w:left="-102" w:right="-102"/>
              <w:rPr>
                <w:rFonts w:hint="eastAsia"/>
              </w:rPr>
            </w:pPr>
          </w:p>
        </w:tc>
        <w:tc>
          <w:tcPr>
            <w:tcW w:w="882" w:type="dxa"/>
            <w:vMerge w:val="continue"/>
            <w:vAlign w:val="center"/>
          </w:tcPr>
          <w:p w14:paraId="5B4D13E7">
            <w:pPr>
              <w:ind w:left="-102" w:right="-102"/>
              <w:rPr>
                <w:rFonts w:hint="eastAsia"/>
              </w:rPr>
            </w:pPr>
          </w:p>
        </w:tc>
        <w:tc>
          <w:tcPr>
            <w:tcW w:w="2164" w:type="dxa"/>
            <w:vAlign w:val="center"/>
          </w:tcPr>
          <w:p w14:paraId="370166DA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  <w:lang w:bidi="ar"/>
              </w:rPr>
              <w:t>数据采集和分析软件</w:t>
            </w:r>
          </w:p>
        </w:tc>
        <w:tc>
          <w:tcPr>
            <w:tcW w:w="1063" w:type="dxa"/>
            <w:vAlign w:val="center"/>
          </w:tcPr>
          <w:p w14:paraId="4BD37C2E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1066" w:type="dxa"/>
            <w:vAlign w:val="center"/>
          </w:tcPr>
          <w:p w14:paraId="0B4FD964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1680" w:type="dxa"/>
            <w:shd w:val="clear" w:color="auto" w:fill="auto"/>
            <w:vAlign w:val="center"/>
          </w:tcPr>
          <w:p w14:paraId="11537B4B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1套</w:t>
            </w:r>
          </w:p>
        </w:tc>
        <w:tc>
          <w:tcPr>
            <w:tcW w:w="781" w:type="dxa"/>
            <w:vMerge w:val="continue"/>
            <w:vAlign w:val="center"/>
          </w:tcPr>
          <w:p w14:paraId="4AAD94EF">
            <w:pPr>
              <w:ind w:left="-102" w:right="-102"/>
              <w:rPr>
                <w:rFonts w:hint="eastAsia"/>
              </w:rPr>
            </w:pPr>
          </w:p>
        </w:tc>
        <w:tc>
          <w:tcPr>
            <w:tcW w:w="891" w:type="dxa"/>
            <w:vMerge w:val="continue"/>
            <w:vAlign w:val="center"/>
          </w:tcPr>
          <w:p w14:paraId="00376082">
            <w:pPr>
              <w:ind w:left="-102" w:right="-102"/>
              <w:rPr>
                <w:rFonts w:hint="eastAsia"/>
              </w:rPr>
            </w:pPr>
          </w:p>
        </w:tc>
        <w:tc>
          <w:tcPr>
            <w:tcW w:w="973" w:type="dxa"/>
            <w:vMerge w:val="continue"/>
            <w:vAlign w:val="center"/>
          </w:tcPr>
          <w:p w14:paraId="677DF9DF">
            <w:pPr>
              <w:ind w:left="-102" w:right="-102"/>
              <w:rPr>
                <w:rFonts w:hint="eastAsia"/>
              </w:rPr>
            </w:pPr>
          </w:p>
        </w:tc>
      </w:tr>
      <w:tr w14:paraId="38A86B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836" w:type="dxa"/>
            <w:vMerge w:val="continue"/>
            <w:vAlign w:val="center"/>
          </w:tcPr>
          <w:p w14:paraId="2D8A37C8">
            <w:pPr>
              <w:ind w:left="-102" w:right="-102"/>
              <w:rPr>
                <w:rFonts w:hint="eastAsia"/>
              </w:rPr>
            </w:pPr>
          </w:p>
        </w:tc>
        <w:tc>
          <w:tcPr>
            <w:tcW w:w="691" w:type="dxa"/>
            <w:vMerge w:val="continue"/>
            <w:vAlign w:val="center"/>
          </w:tcPr>
          <w:p w14:paraId="2A8AC315">
            <w:pPr>
              <w:ind w:left="-102" w:right="-102"/>
              <w:rPr>
                <w:rFonts w:hint="eastAsia"/>
              </w:rPr>
            </w:pPr>
          </w:p>
        </w:tc>
        <w:tc>
          <w:tcPr>
            <w:tcW w:w="882" w:type="dxa"/>
            <w:vMerge w:val="continue"/>
            <w:vAlign w:val="center"/>
          </w:tcPr>
          <w:p w14:paraId="286AD04A">
            <w:pPr>
              <w:ind w:left="-102" w:right="-102"/>
              <w:rPr>
                <w:rFonts w:hint="eastAsia"/>
              </w:rPr>
            </w:pPr>
          </w:p>
        </w:tc>
        <w:tc>
          <w:tcPr>
            <w:tcW w:w="2164" w:type="dxa"/>
            <w:vAlign w:val="center"/>
          </w:tcPr>
          <w:p w14:paraId="24C565F0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  <w:lang w:bidi="ar"/>
              </w:rPr>
              <w:t>电动微操作仪</w:t>
            </w:r>
          </w:p>
        </w:tc>
        <w:tc>
          <w:tcPr>
            <w:tcW w:w="1063" w:type="dxa"/>
            <w:vAlign w:val="center"/>
          </w:tcPr>
          <w:p w14:paraId="43E4691D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1066" w:type="dxa"/>
            <w:vAlign w:val="center"/>
          </w:tcPr>
          <w:p w14:paraId="2CA15338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1680" w:type="dxa"/>
            <w:shd w:val="clear" w:color="auto" w:fill="auto"/>
            <w:vAlign w:val="center"/>
          </w:tcPr>
          <w:p w14:paraId="440246B0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1台</w:t>
            </w:r>
          </w:p>
        </w:tc>
        <w:tc>
          <w:tcPr>
            <w:tcW w:w="781" w:type="dxa"/>
            <w:vMerge w:val="continue"/>
            <w:vAlign w:val="center"/>
          </w:tcPr>
          <w:p w14:paraId="265EA262">
            <w:pPr>
              <w:ind w:left="-102" w:right="-102"/>
              <w:rPr>
                <w:rFonts w:hint="eastAsia"/>
              </w:rPr>
            </w:pPr>
          </w:p>
        </w:tc>
        <w:tc>
          <w:tcPr>
            <w:tcW w:w="891" w:type="dxa"/>
            <w:vMerge w:val="continue"/>
            <w:vAlign w:val="center"/>
          </w:tcPr>
          <w:p w14:paraId="17885847">
            <w:pPr>
              <w:ind w:left="-102" w:right="-102"/>
              <w:rPr>
                <w:rFonts w:hint="eastAsia"/>
              </w:rPr>
            </w:pPr>
          </w:p>
        </w:tc>
        <w:tc>
          <w:tcPr>
            <w:tcW w:w="973" w:type="dxa"/>
            <w:vMerge w:val="continue"/>
            <w:vAlign w:val="center"/>
          </w:tcPr>
          <w:p w14:paraId="64AF6AFE">
            <w:pPr>
              <w:ind w:left="-102" w:right="-102"/>
              <w:rPr>
                <w:rFonts w:hint="eastAsia"/>
              </w:rPr>
            </w:pPr>
          </w:p>
        </w:tc>
      </w:tr>
      <w:tr w14:paraId="250F06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836" w:type="dxa"/>
            <w:vMerge w:val="continue"/>
            <w:vAlign w:val="center"/>
          </w:tcPr>
          <w:p w14:paraId="64C76907">
            <w:pPr>
              <w:ind w:left="-102" w:right="-102"/>
              <w:rPr>
                <w:rFonts w:hint="eastAsia"/>
              </w:rPr>
            </w:pPr>
          </w:p>
        </w:tc>
        <w:tc>
          <w:tcPr>
            <w:tcW w:w="691" w:type="dxa"/>
            <w:vMerge w:val="continue"/>
            <w:vAlign w:val="center"/>
          </w:tcPr>
          <w:p w14:paraId="51152DD9">
            <w:pPr>
              <w:ind w:left="-102" w:right="-102"/>
              <w:rPr>
                <w:rFonts w:hint="eastAsia"/>
              </w:rPr>
            </w:pPr>
          </w:p>
        </w:tc>
        <w:tc>
          <w:tcPr>
            <w:tcW w:w="882" w:type="dxa"/>
            <w:vMerge w:val="continue"/>
            <w:vAlign w:val="center"/>
          </w:tcPr>
          <w:p w14:paraId="348CC4C9">
            <w:pPr>
              <w:ind w:left="-102" w:right="-102"/>
              <w:rPr>
                <w:rFonts w:hint="eastAsia"/>
              </w:rPr>
            </w:pPr>
          </w:p>
        </w:tc>
        <w:tc>
          <w:tcPr>
            <w:tcW w:w="2164" w:type="dxa"/>
            <w:vAlign w:val="center"/>
          </w:tcPr>
          <w:p w14:paraId="17661C87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  <w:lang w:bidi="ar"/>
              </w:rPr>
              <w:t>研究级倒置显微镜</w:t>
            </w:r>
          </w:p>
        </w:tc>
        <w:tc>
          <w:tcPr>
            <w:tcW w:w="1063" w:type="dxa"/>
            <w:vAlign w:val="center"/>
          </w:tcPr>
          <w:p w14:paraId="436121C9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1066" w:type="dxa"/>
            <w:vAlign w:val="center"/>
          </w:tcPr>
          <w:p w14:paraId="005A0573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1680" w:type="dxa"/>
            <w:shd w:val="clear" w:color="auto" w:fill="auto"/>
            <w:vAlign w:val="center"/>
          </w:tcPr>
          <w:p w14:paraId="188FAFB2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1台</w:t>
            </w:r>
          </w:p>
        </w:tc>
        <w:tc>
          <w:tcPr>
            <w:tcW w:w="781" w:type="dxa"/>
            <w:vMerge w:val="continue"/>
            <w:vAlign w:val="center"/>
          </w:tcPr>
          <w:p w14:paraId="5B540BDE">
            <w:pPr>
              <w:ind w:left="-102" w:right="-102"/>
              <w:rPr>
                <w:rFonts w:hint="eastAsia"/>
              </w:rPr>
            </w:pPr>
          </w:p>
        </w:tc>
        <w:tc>
          <w:tcPr>
            <w:tcW w:w="891" w:type="dxa"/>
            <w:vMerge w:val="continue"/>
            <w:vAlign w:val="center"/>
          </w:tcPr>
          <w:p w14:paraId="42582171">
            <w:pPr>
              <w:ind w:left="-102" w:right="-102"/>
              <w:rPr>
                <w:rFonts w:hint="eastAsia"/>
              </w:rPr>
            </w:pPr>
          </w:p>
        </w:tc>
        <w:tc>
          <w:tcPr>
            <w:tcW w:w="973" w:type="dxa"/>
            <w:vMerge w:val="continue"/>
            <w:vAlign w:val="center"/>
          </w:tcPr>
          <w:p w14:paraId="4A07B747">
            <w:pPr>
              <w:ind w:left="-102" w:right="-102"/>
              <w:rPr>
                <w:rFonts w:hint="eastAsia"/>
              </w:rPr>
            </w:pPr>
          </w:p>
        </w:tc>
      </w:tr>
      <w:tr w14:paraId="3BB73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836" w:type="dxa"/>
            <w:vMerge w:val="continue"/>
            <w:vAlign w:val="center"/>
          </w:tcPr>
          <w:p w14:paraId="72FBB9F5">
            <w:pPr>
              <w:ind w:left="-102" w:right="-102"/>
              <w:rPr>
                <w:rFonts w:hint="eastAsia"/>
              </w:rPr>
            </w:pPr>
          </w:p>
        </w:tc>
        <w:tc>
          <w:tcPr>
            <w:tcW w:w="691" w:type="dxa"/>
            <w:vMerge w:val="continue"/>
            <w:vAlign w:val="center"/>
          </w:tcPr>
          <w:p w14:paraId="3E19EBAF">
            <w:pPr>
              <w:ind w:left="-102" w:right="-102"/>
              <w:rPr>
                <w:rFonts w:hint="eastAsia"/>
              </w:rPr>
            </w:pPr>
          </w:p>
        </w:tc>
        <w:tc>
          <w:tcPr>
            <w:tcW w:w="882" w:type="dxa"/>
            <w:vMerge w:val="continue"/>
            <w:vAlign w:val="center"/>
          </w:tcPr>
          <w:p w14:paraId="03735FD6">
            <w:pPr>
              <w:ind w:left="-102" w:right="-102"/>
              <w:rPr>
                <w:rFonts w:hint="eastAsia"/>
              </w:rPr>
            </w:pPr>
          </w:p>
        </w:tc>
        <w:tc>
          <w:tcPr>
            <w:tcW w:w="2164" w:type="dxa"/>
            <w:vAlign w:val="center"/>
          </w:tcPr>
          <w:p w14:paraId="7C303E40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  <w:lang w:bidi="ar"/>
              </w:rPr>
              <w:t>防震台</w:t>
            </w:r>
          </w:p>
        </w:tc>
        <w:tc>
          <w:tcPr>
            <w:tcW w:w="1063" w:type="dxa"/>
            <w:vAlign w:val="center"/>
          </w:tcPr>
          <w:p w14:paraId="61D10F37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1066" w:type="dxa"/>
            <w:vAlign w:val="center"/>
          </w:tcPr>
          <w:p w14:paraId="2C419576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1680" w:type="dxa"/>
            <w:shd w:val="clear" w:color="auto" w:fill="auto"/>
            <w:vAlign w:val="center"/>
          </w:tcPr>
          <w:p w14:paraId="6B0F9998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1台</w:t>
            </w:r>
          </w:p>
        </w:tc>
        <w:tc>
          <w:tcPr>
            <w:tcW w:w="781" w:type="dxa"/>
            <w:vMerge w:val="continue"/>
            <w:vAlign w:val="center"/>
          </w:tcPr>
          <w:p w14:paraId="5084523B">
            <w:pPr>
              <w:ind w:left="-102" w:right="-102"/>
              <w:rPr>
                <w:rFonts w:hint="eastAsia"/>
              </w:rPr>
            </w:pPr>
          </w:p>
        </w:tc>
        <w:tc>
          <w:tcPr>
            <w:tcW w:w="891" w:type="dxa"/>
            <w:vMerge w:val="continue"/>
            <w:vAlign w:val="center"/>
          </w:tcPr>
          <w:p w14:paraId="7F537E91">
            <w:pPr>
              <w:ind w:left="-102" w:right="-102"/>
              <w:rPr>
                <w:rFonts w:hint="eastAsia"/>
              </w:rPr>
            </w:pPr>
          </w:p>
        </w:tc>
        <w:tc>
          <w:tcPr>
            <w:tcW w:w="973" w:type="dxa"/>
            <w:vMerge w:val="continue"/>
            <w:vAlign w:val="center"/>
          </w:tcPr>
          <w:p w14:paraId="412B7869">
            <w:pPr>
              <w:ind w:left="-102" w:right="-102"/>
              <w:rPr>
                <w:rFonts w:hint="eastAsia"/>
              </w:rPr>
            </w:pPr>
          </w:p>
        </w:tc>
      </w:tr>
      <w:tr w14:paraId="3FFA5D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836" w:type="dxa"/>
            <w:vMerge w:val="continue"/>
            <w:vAlign w:val="center"/>
          </w:tcPr>
          <w:p w14:paraId="1F329350">
            <w:pPr>
              <w:ind w:left="-102" w:right="-102"/>
              <w:rPr>
                <w:rFonts w:hint="eastAsia"/>
              </w:rPr>
            </w:pPr>
          </w:p>
        </w:tc>
        <w:tc>
          <w:tcPr>
            <w:tcW w:w="691" w:type="dxa"/>
            <w:vMerge w:val="continue"/>
            <w:vAlign w:val="center"/>
          </w:tcPr>
          <w:p w14:paraId="724A2C11">
            <w:pPr>
              <w:ind w:left="-102" w:right="-102"/>
              <w:rPr>
                <w:rFonts w:hint="eastAsia"/>
              </w:rPr>
            </w:pPr>
          </w:p>
        </w:tc>
        <w:tc>
          <w:tcPr>
            <w:tcW w:w="882" w:type="dxa"/>
            <w:vMerge w:val="continue"/>
            <w:vAlign w:val="center"/>
          </w:tcPr>
          <w:p w14:paraId="2289775F">
            <w:pPr>
              <w:ind w:left="-102" w:right="-102"/>
              <w:rPr>
                <w:rFonts w:hint="eastAsia"/>
              </w:rPr>
            </w:pPr>
          </w:p>
        </w:tc>
        <w:tc>
          <w:tcPr>
            <w:tcW w:w="2164" w:type="dxa"/>
            <w:vAlign w:val="center"/>
          </w:tcPr>
          <w:p w14:paraId="0EB54045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  <w:lang w:bidi="ar"/>
              </w:rPr>
              <w:t>电脑</w:t>
            </w:r>
          </w:p>
        </w:tc>
        <w:tc>
          <w:tcPr>
            <w:tcW w:w="1063" w:type="dxa"/>
            <w:vAlign w:val="center"/>
          </w:tcPr>
          <w:p w14:paraId="5A6F58DA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1066" w:type="dxa"/>
            <w:vAlign w:val="center"/>
          </w:tcPr>
          <w:p w14:paraId="7CB08F77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1680" w:type="dxa"/>
            <w:shd w:val="clear" w:color="auto" w:fill="auto"/>
            <w:vAlign w:val="center"/>
          </w:tcPr>
          <w:p w14:paraId="1C7CB421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1台</w:t>
            </w:r>
          </w:p>
        </w:tc>
        <w:tc>
          <w:tcPr>
            <w:tcW w:w="781" w:type="dxa"/>
            <w:vMerge w:val="continue"/>
            <w:vAlign w:val="center"/>
          </w:tcPr>
          <w:p w14:paraId="77171F0A">
            <w:pPr>
              <w:ind w:left="-102" w:right="-102"/>
              <w:rPr>
                <w:rFonts w:hint="eastAsia"/>
              </w:rPr>
            </w:pPr>
          </w:p>
        </w:tc>
        <w:tc>
          <w:tcPr>
            <w:tcW w:w="891" w:type="dxa"/>
            <w:vMerge w:val="continue"/>
            <w:vAlign w:val="center"/>
          </w:tcPr>
          <w:p w14:paraId="4D0EC6A8">
            <w:pPr>
              <w:ind w:left="-102" w:right="-102"/>
              <w:rPr>
                <w:rFonts w:hint="eastAsia"/>
              </w:rPr>
            </w:pPr>
          </w:p>
        </w:tc>
        <w:tc>
          <w:tcPr>
            <w:tcW w:w="973" w:type="dxa"/>
            <w:vMerge w:val="continue"/>
            <w:vAlign w:val="center"/>
          </w:tcPr>
          <w:p w14:paraId="4AE7F6F8">
            <w:pPr>
              <w:ind w:left="-102" w:right="-102"/>
              <w:rPr>
                <w:rFonts w:hint="eastAsia"/>
              </w:rPr>
            </w:pPr>
          </w:p>
        </w:tc>
      </w:tr>
      <w:tr w14:paraId="4E3DF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836" w:type="dxa"/>
            <w:vMerge w:val="continue"/>
            <w:vAlign w:val="center"/>
          </w:tcPr>
          <w:p w14:paraId="156942B9">
            <w:pPr>
              <w:ind w:left="-102" w:right="-102"/>
              <w:rPr>
                <w:rFonts w:hint="eastAsia"/>
              </w:rPr>
            </w:pPr>
          </w:p>
        </w:tc>
        <w:tc>
          <w:tcPr>
            <w:tcW w:w="691" w:type="dxa"/>
            <w:vMerge w:val="continue"/>
            <w:vAlign w:val="center"/>
          </w:tcPr>
          <w:p w14:paraId="02316C28">
            <w:pPr>
              <w:ind w:left="-102" w:right="-102"/>
              <w:rPr>
                <w:rFonts w:hint="eastAsia"/>
              </w:rPr>
            </w:pPr>
          </w:p>
        </w:tc>
        <w:tc>
          <w:tcPr>
            <w:tcW w:w="882" w:type="dxa"/>
            <w:vMerge w:val="continue"/>
            <w:vAlign w:val="center"/>
          </w:tcPr>
          <w:p w14:paraId="3D0EFB4F">
            <w:pPr>
              <w:ind w:left="-102" w:right="-102"/>
              <w:rPr>
                <w:rFonts w:hint="eastAsia"/>
              </w:rPr>
            </w:pPr>
          </w:p>
        </w:tc>
        <w:tc>
          <w:tcPr>
            <w:tcW w:w="2164" w:type="dxa"/>
            <w:vAlign w:val="center"/>
          </w:tcPr>
          <w:p w14:paraId="02CBCD73">
            <w:pPr>
              <w:ind w:left="-102" w:right="-102"/>
              <w:rPr>
                <w:rFonts w:hint="eastAsia"/>
                <w:lang w:bidi="ar"/>
              </w:rPr>
            </w:pPr>
            <w:r>
              <w:rPr>
                <w:rFonts w:hint="eastAsia"/>
                <w:lang w:bidi="ar"/>
              </w:rPr>
              <w:t>仪器柜</w:t>
            </w:r>
          </w:p>
        </w:tc>
        <w:tc>
          <w:tcPr>
            <w:tcW w:w="1063" w:type="dxa"/>
            <w:vAlign w:val="center"/>
          </w:tcPr>
          <w:p w14:paraId="5F956900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1066" w:type="dxa"/>
            <w:vAlign w:val="center"/>
          </w:tcPr>
          <w:p w14:paraId="01EA1600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1680" w:type="dxa"/>
            <w:shd w:val="clear" w:color="auto" w:fill="auto"/>
            <w:vAlign w:val="center"/>
          </w:tcPr>
          <w:p w14:paraId="0C5A9ED2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1台</w:t>
            </w:r>
          </w:p>
        </w:tc>
        <w:tc>
          <w:tcPr>
            <w:tcW w:w="781" w:type="dxa"/>
            <w:vMerge w:val="continue"/>
            <w:vAlign w:val="center"/>
          </w:tcPr>
          <w:p w14:paraId="0B8BA733">
            <w:pPr>
              <w:ind w:left="-102" w:right="-102"/>
              <w:rPr>
                <w:rFonts w:hint="eastAsia"/>
              </w:rPr>
            </w:pPr>
          </w:p>
        </w:tc>
        <w:tc>
          <w:tcPr>
            <w:tcW w:w="891" w:type="dxa"/>
            <w:vMerge w:val="continue"/>
            <w:vAlign w:val="center"/>
          </w:tcPr>
          <w:p w14:paraId="079A0FE3">
            <w:pPr>
              <w:ind w:left="-102" w:right="-102"/>
              <w:rPr>
                <w:rFonts w:hint="eastAsia"/>
              </w:rPr>
            </w:pPr>
          </w:p>
        </w:tc>
        <w:tc>
          <w:tcPr>
            <w:tcW w:w="973" w:type="dxa"/>
            <w:vMerge w:val="continue"/>
            <w:vAlign w:val="center"/>
          </w:tcPr>
          <w:p w14:paraId="3C601CCF">
            <w:pPr>
              <w:ind w:left="-102" w:right="-102"/>
              <w:rPr>
                <w:rFonts w:hint="eastAsia"/>
              </w:rPr>
            </w:pPr>
          </w:p>
        </w:tc>
      </w:tr>
      <w:tr w14:paraId="5FE912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836" w:type="dxa"/>
            <w:vMerge w:val="continue"/>
            <w:vAlign w:val="center"/>
          </w:tcPr>
          <w:p w14:paraId="47E6C8B1">
            <w:pPr>
              <w:ind w:left="-102" w:right="-102"/>
              <w:rPr>
                <w:rFonts w:hint="eastAsia"/>
              </w:rPr>
            </w:pPr>
          </w:p>
        </w:tc>
        <w:tc>
          <w:tcPr>
            <w:tcW w:w="691" w:type="dxa"/>
            <w:vMerge w:val="continue"/>
            <w:vAlign w:val="center"/>
          </w:tcPr>
          <w:p w14:paraId="7BAE0417">
            <w:pPr>
              <w:ind w:left="-102" w:right="-102"/>
              <w:rPr>
                <w:rFonts w:hint="eastAsia"/>
              </w:rPr>
            </w:pPr>
          </w:p>
        </w:tc>
        <w:tc>
          <w:tcPr>
            <w:tcW w:w="882" w:type="dxa"/>
            <w:vMerge w:val="continue"/>
            <w:vAlign w:val="center"/>
          </w:tcPr>
          <w:p w14:paraId="5DDFE5BB">
            <w:pPr>
              <w:ind w:left="-102" w:right="-102"/>
              <w:rPr>
                <w:rFonts w:hint="eastAsia"/>
              </w:rPr>
            </w:pPr>
          </w:p>
        </w:tc>
        <w:tc>
          <w:tcPr>
            <w:tcW w:w="2164" w:type="dxa"/>
            <w:vAlign w:val="center"/>
          </w:tcPr>
          <w:p w14:paraId="717D2F0A">
            <w:pPr>
              <w:ind w:left="-102" w:right="-102" w:firstLine="800" w:firstLineChars="400"/>
              <w:jc w:val="left"/>
              <w:rPr>
                <w:rFonts w:hint="eastAsia"/>
                <w:lang w:bidi="ar"/>
              </w:rPr>
            </w:pPr>
            <w:r>
              <w:rPr>
                <w:rFonts w:hint="eastAsia"/>
                <w:lang w:bidi="ar"/>
              </w:rPr>
              <w:t>蠕动泵</w:t>
            </w:r>
          </w:p>
        </w:tc>
        <w:tc>
          <w:tcPr>
            <w:tcW w:w="1063" w:type="dxa"/>
            <w:vAlign w:val="center"/>
          </w:tcPr>
          <w:p w14:paraId="6A82995A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1066" w:type="dxa"/>
            <w:vAlign w:val="center"/>
          </w:tcPr>
          <w:p w14:paraId="2F420250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1680" w:type="dxa"/>
            <w:shd w:val="clear" w:color="auto" w:fill="auto"/>
            <w:vAlign w:val="center"/>
          </w:tcPr>
          <w:p w14:paraId="125F9121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1台</w:t>
            </w:r>
          </w:p>
        </w:tc>
        <w:tc>
          <w:tcPr>
            <w:tcW w:w="781" w:type="dxa"/>
            <w:vMerge w:val="continue"/>
            <w:vAlign w:val="center"/>
          </w:tcPr>
          <w:p w14:paraId="774F5F33">
            <w:pPr>
              <w:ind w:left="-102" w:right="-102"/>
              <w:rPr>
                <w:rFonts w:hint="eastAsia"/>
              </w:rPr>
            </w:pPr>
          </w:p>
        </w:tc>
        <w:tc>
          <w:tcPr>
            <w:tcW w:w="891" w:type="dxa"/>
            <w:vMerge w:val="continue"/>
            <w:vAlign w:val="center"/>
          </w:tcPr>
          <w:p w14:paraId="3B041AEB">
            <w:pPr>
              <w:ind w:left="-102" w:right="-102"/>
              <w:rPr>
                <w:rFonts w:hint="eastAsia"/>
              </w:rPr>
            </w:pPr>
          </w:p>
        </w:tc>
        <w:tc>
          <w:tcPr>
            <w:tcW w:w="973" w:type="dxa"/>
            <w:vMerge w:val="continue"/>
            <w:vAlign w:val="center"/>
          </w:tcPr>
          <w:p w14:paraId="278978B9">
            <w:pPr>
              <w:ind w:left="-102" w:right="-102"/>
              <w:rPr>
                <w:rFonts w:hint="eastAsia"/>
              </w:rPr>
            </w:pPr>
          </w:p>
        </w:tc>
      </w:tr>
      <w:tr w14:paraId="677735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836" w:type="dxa"/>
            <w:vMerge w:val="continue"/>
            <w:vAlign w:val="center"/>
          </w:tcPr>
          <w:p w14:paraId="731957B4">
            <w:pPr>
              <w:ind w:left="-102" w:right="-102"/>
              <w:rPr>
                <w:rFonts w:hint="eastAsia"/>
              </w:rPr>
            </w:pPr>
          </w:p>
        </w:tc>
        <w:tc>
          <w:tcPr>
            <w:tcW w:w="691" w:type="dxa"/>
            <w:vMerge w:val="continue"/>
            <w:vAlign w:val="center"/>
          </w:tcPr>
          <w:p w14:paraId="2E4685FC">
            <w:pPr>
              <w:ind w:left="-102" w:right="-102"/>
              <w:rPr>
                <w:rFonts w:hint="eastAsia"/>
              </w:rPr>
            </w:pPr>
          </w:p>
        </w:tc>
        <w:tc>
          <w:tcPr>
            <w:tcW w:w="882" w:type="dxa"/>
            <w:vMerge w:val="continue"/>
            <w:vAlign w:val="center"/>
          </w:tcPr>
          <w:p w14:paraId="628ED61B">
            <w:pPr>
              <w:ind w:left="-102" w:right="-102"/>
              <w:rPr>
                <w:rFonts w:hint="eastAsia"/>
              </w:rPr>
            </w:pPr>
          </w:p>
        </w:tc>
        <w:tc>
          <w:tcPr>
            <w:tcW w:w="2164" w:type="dxa"/>
            <w:vAlign w:val="center"/>
          </w:tcPr>
          <w:p w14:paraId="1CB8C78A">
            <w:pPr>
              <w:ind w:left="-102" w:right="-102"/>
              <w:rPr>
                <w:rFonts w:hint="eastAsia"/>
                <w:lang w:bidi="ar"/>
              </w:rPr>
            </w:pPr>
            <w:r>
              <w:rPr>
                <w:rFonts w:hint="eastAsia"/>
                <w:lang w:bidi="ar"/>
              </w:rPr>
              <w:t>手动微操</w:t>
            </w:r>
          </w:p>
        </w:tc>
        <w:tc>
          <w:tcPr>
            <w:tcW w:w="1063" w:type="dxa"/>
            <w:vAlign w:val="center"/>
          </w:tcPr>
          <w:p w14:paraId="77CBCB07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1066" w:type="dxa"/>
            <w:vAlign w:val="center"/>
          </w:tcPr>
          <w:p w14:paraId="6038B9D6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1680" w:type="dxa"/>
            <w:shd w:val="clear" w:color="auto" w:fill="auto"/>
            <w:vAlign w:val="center"/>
          </w:tcPr>
          <w:p w14:paraId="7B3E2EF7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1台</w:t>
            </w:r>
          </w:p>
        </w:tc>
        <w:tc>
          <w:tcPr>
            <w:tcW w:w="781" w:type="dxa"/>
            <w:vMerge w:val="continue"/>
            <w:vAlign w:val="center"/>
          </w:tcPr>
          <w:p w14:paraId="1B9CACF9">
            <w:pPr>
              <w:ind w:left="-102" w:right="-102"/>
              <w:rPr>
                <w:rFonts w:hint="eastAsia"/>
              </w:rPr>
            </w:pPr>
          </w:p>
        </w:tc>
        <w:tc>
          <w:tcPr>
            <w:tcW w:w="891" w:type="dxa"/>
            <w:vMerge w:val="continue"/>
            <w:vAlign w:val="center"/>
          </w:tcPr>
          <w:p w14:paraId="64A48E04">
            <w:pPr>
              <w:ind w:left="-102" w:right="-102"/>
              <w:rPr>
                <w:rFonts w:hint="eastAsia"/>
              </w:rPr>
            </w:pPr>
          </w:p>
        </w:tc>
        <w:tc>
          <w:tcPr>
            <w:tcW w:w="973" w:type="dxa"/>
            <w:vMerge w:val="continue"/>
            <w:vAlign w:val="center"/>
          </w:tcPr>
          <w:p w14:paraId="17E92D30">
            <w:pPr>
              <w:ind w:left="-102" w:right="-102"/>
              <w:rPr>
                <w:rFonts w:hint="eastAsia"/>
              </w:rPr>
            </w:pPr>
          </w:p>
        </w:tc>
      </w:tr>
      <w:tr w14:paraId="574FFE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836" w:type="dxa"/>
            <w:vMerge w:val="continue"/>
            <w:vAlign w:val="center"/>
          </w:tcPr>
          <w:p w14:paraId="3B1B64B6">
            <w:pPr>
              <w:ind w:left="-102" w:right="-102"/>
              <w:rPr>
                <w:rFonts w:hint="eastAsia"/>
              </w:rPr>
            </w:pPr>
          </w:p>
        </w:tc>
        <w:tc>
          <w:tcPr>
            <w:tcW w:w="691" w:type="dxa"/>
            <w:vMerge w:val="continue"/>
            <w:vAlign w:val="center"/>
          </w:tcPr>
          <w:p w14:paraId="24F3669F">
            <w:pPr>
              <w:ind w:left="-102" w:right="-102"/>
              <w:rPr>
                <w:rFonts w:hint="eastAsia"/>
              </w:rPr>
            </w:pPr>
          </w:p>
        </w:tc>
        <w:tc>
          <w:tcPr>
            <w:tcW w:w="882" w:type="dxa"/>
            <w:vMerge w:val="continue"/>
            <w:vAlign w:val="center"/>
          </w:tcPr>
          <w:p w14:paraId="28B4A6B3">
            <w:pPr>
              <w:ind w:left="-102" w:right="-102"/>
              <w:rPr>
                <w:rFonts w:hint="eastAsia"/>
              </w:rPr>
            </w:pPr>
          </w:p>
        </w:tc>
        <w:tc>
          <w:tcPr>
            <w:tcW w:w="2164" w:type="dxa"/>
            <w:vAlign w:val="center"/>
          </w:tcPr>
          <w:p w14:paraId="356BD8B3">
            <w:pPr>
              <w:ind w:left="-102" w:right="-102"/>
              <w:rPr>
                <w:rFonts w:hint="eastAsia"/>
                <w:lang w:bidi="ar"/>
              </w:rPr>
            </w:pPr>
            <w:r>
              <w:rPr>
                <w:rFonts w:hint="eastAsia"/>
                <w:lang w:bidi="ar"/>
              </w:rPr>
              <w:t>屏蔽笼</w:t>
            </w:r>
          </w:p>
        </w:tc>
        <w:tc>
          <w:tcPr>
            <w:tcW w:w="1063" w:type="dxa"/>
            <w:vAlign w:val="center"/>
          </w:tcPr>
          <w:p w14:paraId="0565234C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1066" w:type="dxa"/>
            <w:vAlign w:val="center"/>
          </w:tcPr>
          <w:p w14:paraId="1407CD0A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1680" w:type="dxa"/>
            <w:shd w:val="clear" w:color="auto" w:fill="auto"/>
            <w:vAlign w:val="center"/>
          </w:tcPr>
          <w:p w14:paraId="0A51B57A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1套</w:t>
            </w:r>
          </w:p>
        </w:tc>
        <w:tc>
          <w:tcPr>
            <w:tcW w:w="781" w:type="dxa"/>
            <w:vMerge w:val="continue"/>
            <w:vAlign w:val="center"/>
          </w:tcPr>
          <w:p w14:paraId="7BABCFAD">
            <w:pPr>
              <w:ind w:left="-102" w:right="-102"/>
              <w:rPr>
                <w:rFonts w:hint="eastAsia"/>
              </w:rPr>
            </w:pPr>
          </w:p>
        </w:tc>
        <w:tc>
          <w:tcPr>
            <w:tcW w:w="891" w:type="dxa"/>
            <w:vMerge w:val="continue"/>
            <w:vAlign w:val="center"/>
          </w:tcPr>
          <w:p w14:paraId="094B0F32">
            <w:pPr>
              <w:ind w:left="-102" w:right="-102"/>
              <w:rPr>
                <w:rFonts w:hint="eastAsia"/>
              </w:rPr>
            </w:pPr>
          </w:p>
        </w:tc>
        <w:tc>
          <w:tcPr>
            <w:tcW w:w="973" w:type="dxa"/>
            <w:vMerge w:val="continue"/>
            <w:vAlign w:val="center"/>
          </w:tcPr>
          <w:p w14:paraId="1F92A1A5">
            <w:pPr>
              <w:ind w:left="-102" w:right="-102"/>
              <w:rPr>
                <w:rFonts w:hint="eastAsia"/>
              </w:rPr>
            </w:pPr>
          </w:p>
        </w:tc>
      </w:tr>
      <w:tr w14:paraId="1C35B9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836" w:type="dxa"/>
            <w:vMerge w:val="continue"/>
            <w:vAlign w:val="center"/>
          </w:tcPr>
          <w:p w14:paraId="1CACC26F">
            <w:pPr>
              <w:ind w:left="-102" w:right="-102"/>
              <w:rPr>
                <w:rFonts w:hint="eastAsia"/>
              </w:rPr>
            </w:pPr>
          </w:p>
        </w:tc>
        <w:tc>
          <w:tcPr>
            <w:tcW w:w="691" w:type="dxa"/>
            <w:vMerge w:val="continue"/>
            <w:vAlign w:val="center"/>
          </w:tcPr>
          <w:p w14:paraId="2AABDEB6">
            <w:pPr>
              <w:ind w:left="-102" w:right="-102"/>
              <w:rPr>
                <w:rFonts w:hint="eastAsia"/>
              </w:rPr>
            </w:pPr>
          </w:p>
        </w:tc>
        <w:tc>
          <w:tcPr>
            <w:tcW w:w="882" w:type="dxa"/>
            <w:vMerge w:val="continue"/>
            <w:vAlign w:val="center"/>
          </w:tcPr>
          <w:p w14:paraId="1E8BC369">
            <w:pPr>
              <w:ind w:left="-102" w:right="-102"/>
              <w:rPr>
                <w:rFonts w:hint="eastAsia"/>
              </w:rPr>
            </w:pPr>
          </w:p>
        </w:tc>
        <w:tc>
          <w:tcPr>
            <w:tcW w:w="2164" w:type="dxa"/>
            <w:vAlign w:val="center"/>
          </w:tcPr>
          <w:p w14:paraId="72D45E12">
            <w:pPr>
              <w:ind w:left="-102" w:right="-102"/>
              <w:rPr>
                <w:rFonts w:hint="eastAsia"/>
                <w:lang w:bidi="ar"/>
              </w:rPr>
            </w:pPr>
            <w:r>
              <w:rPr>
                <w:rFonts w:hint="eastAsia"/>
                <w:lang w:bidi="ar"/>
              </w:rPr>
              <w:t>细胞槽</w:t>
            </w:r>
          </w:p>
        </w:tc>
        <w:tc>
          <w:tcPr>
            <w:tcW w:w="1063" w:type="dxa"/>
            <w:vAlign w:val="center"/>
          </w:tcPr>
          <w:p w14:paraId="5829CAF4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1066" w:type="dxa"/>
            <w:vAlign w:val="center"/>
          </w:tcPr>
          <w:p w14:paraId="565BDA91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1680" w:type="dxa"/>
            <w:shd w:val="clear" w:color="auto" w:fill="auto"/>
            <w:vAlign w:val="center"/>
          </w:tcPr>
          <w:p w14:paraId="1CDCC40B">
            <w:pPr>
              <w:ind w:left="-102" w:right="-102"/>
              <w:rPr>
                <w:rFonts w:hint="eastAsia"/>
              </w:rPr>
            </w:pPr>
            <w:r>
              <w:rPr>
                <w:rFonts w:hint="eastAsia"/>
              </w:rPr>
              <w:t>3套</w:t>
            </w:r>
          </w:p>
        </w:tc>
        <w:tc>
          <w:tcPr>
            <w:tcW w:w="781" w:type="dxa"/>
            <w:vMerge w:val="continue"/>
            <w:vAlign w:val="center"/>
          </w:tcPr>
          <w:p w14:paraId="5C59ABE4">
            <w:pPr>
              <w:ind w:left="-102" w:right="-102"/>
              <w:rPr>
                <w:rFonts w:hint="eastAsia"/>
              </w:rPr>
            </w:pPr>
          </w:p>
        </w:tc>
        <w:tc>
          <w:tcPr>
            <w:tcW w:w="891" w:type="dxa"/>
            <w:vMerge w:val="continue"/>
            <w:vAlign w:val="center"/>
          </w:tcPr>
          <w:p w14:paraId="7724381F">
            <w:pPr>
              <w:ind w:left="-102" w:right="-102"/>
              <w:rPr>
                <w:rFonts w:hint="eastAsia"/>
              </w:rPr>
            </w:pPr>
          </w:p>
        </w:tc>
        <w:tc>
          <w:tcPr>
            <w:tcW w:w="973" w:type="dxa"/>
            <w:vMerge w:val="continue"/>
            <w:vAlign w:val="center"/>
          </w:tcPr>
          <w:p w14:paraId="4389E57D">
            <w:pPr>
              <w:ind w:left="-102" w:right="-102"/>
              <w:rPr>
                <w:rFonts w:hint="eastAsia"/>
              </w:rPr>
            </w:pPr>
          </w:p>
        </w:tc>
      </w:tr>
    </w:tbl>
    <w:p w14:paraId="56E401DE">
      <w:pPr>
        <w:ind w:left="-102" w:right="-102"/>
        <w:rPr>
          <w:rFonts w:hint="eastAsia"/>
        </w:rPr>
      </w:pPr>
      <w:bookmarkStart w:id="1" w:name="_GoBack"/>
      <w:bookmarkEnd w:id="1"/>
    </w:p>
    <w:p w14:paraId="239CD37A">
      <w:pPr>
        <w:pStyle w:val="2"/>
        <w:ind w:left="-102" w:right="-102"/>
      </w:pPr>
    </w:p>
    <w:p w14:paraId="47B4B144">
      <w:pPr>
        <w:pStyle w:val="2"/>
        <w:ind w:left="0" w:leftChars="0" w:right="-102" w:firstLine="313"/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left="-102" w:right="-102"/>
      </w:pPr>
      <w:r>
        <w:separator/>
      </w:r>
    </w:p>
  </w:endnote>
  <w:endnote w:type="continuationSeparator" w:id="1">
    <w:p>
      <w:pPr>
        <w:ind w:left="-102" w:right="-10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3FB541">
    <w:pPr>
      <w:pStyle w:val="5"/>
      <w:ind w:left="-102" w:right="-102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7E794F">
    <w:pPr>
      <w:pStyle w:val="5"/>
      <w:ind w:left="-102" w:right="-102"/>
      <w:rPr>
        <w:rFonts w:hint="eastAsi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F50C9E">
    <w:pPr>
      <w:pStyle w:val="5"/>
      <w:ind w:left="-102" w:right="-102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left="-102" w:right="-102"/>
      </w:pPr>
      <w:r>
        <w:separator/>
      </w:r>
    </w:p>
  </w:footnote>
  <w:footnote w:type="continuationSeparator" w:id="1">
    <w:p>
      <w:pPr>
        <w:ind w:left="-102" w:right="-10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A86E6F">
    <w:pPr>
      <w:pStyle w:val="6"/>
      <w:ind w:left="-102" w:right="-102"/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012709">
    <w:pPr>
      <w:pStyle w:val="6"/>
      <w:ind w:left="-102" w:right="-102"/>
      <w:rPr>
        <w:rFonts w:hint="eastAsia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C102A3">
    <w:pPr>
      <w:pStyle w:val="6"/>
      <w:ind w:left="-102" w:right="-102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Y0MTViMDExNzgxMTg5ZGNkMDQzZTM0OTU5MTA5OGUifQ=="/>
  </w:docVars>
  <w:rsids>
    <w:rsidRoot w:val="009533CD"/>
    <w:rsid w:val="00045B71"/>
    <w:rsid w:val="00151BDE"/>
    <w:rsid w:val="0015370F"/>
    <w:rsid w:val="001A6979"/>
    <w:rsid w:val="00232678"/>
    <w:rsid w:val="00260058"/>
    <w:rsid w:val="00425B59"/>
    <w:rsid w:val="00431513"/>
    <w:rsid w:val="004450DC"/>
    <w:rsid w:val="004536E9"/>
    <w:rsid w:val="004554B9"/>
    <w:rsid w:val="004C5C37"/>
    <w:rsid w:val="005E455E"/>
    <w:rsid w:val="005E6932"/>
    <w:rsid w:val="006713AF"/>
    <w:rsid w:val="00681BAF"/>
    <w:rsid w:val="00802B2A"/>
    <w:rsid w:val="009533CD"/>
    <w:rsid w:val="00A23876"/>
    <w:rsid w:val="00A62C19"/>
    <w:rsid w:val="00AD28EF"/>
    <w:rsid w:val="00B6197B"/>
    <w:rsid w:val="00BC6B81"/>
    <w:rsid w:val="00C0012B"/>
    <w:rsid w:val="00C56E1A"/>
    <w:rsid w:val="00CB648A"/>
    <w:rsid w:val="00CE134C"/>
    <w:rsid w:val="00D02C2F"/>
    <w:rsid w:val="00D37834"/>
    <w:rsid w:val="00D82A3B"/>
    <w:rsid w:val="00E20DCE"/>
    <w:rsid w:val="00E63E85"/>
    <w:rsid w:val="00EA79D4"/>
    <w:rsid w:val="00ED5410"/>
    <w:rsid w:val="00FE29AB"/>
    <w:rsid w:val="010906F1"/>
    <w:rsid w:val="03564BA2"/>
    <w:rsid w:val="04AD040F"/>
    <w:rsid w:val="05186E56"/>
    <w:rsid w:val="063658FA"/>
    <w:rsid w:val="07633977"/>
    <w:rsid w:val="0BF11918"/>
    <w:rsid w:val="13355224"/>
    <w:rsid w:val="1A852374"/>
    <w:rsid w:val="1E8707A4"/>
    <w:rsid w:val="2855533A"/>
    <w:rsid w:val="2A4D10C0"/>
    <w:rsid w:val="34ED76C9"/>
    <w:rsid w:val="399D5FA2"/>
    <w:rsid w:val="3E072CD0"/>
    <w:rsid w:val="41083B3B"/>
    <w:rsid w:val="43D2785E"/>
    <w:rsid w:val="499E3305"/>
    <w:rsid w:val="5F9E4EE1"/>
    <w:rsid w:val="62AA50BB"/>
    <w:rsid w:val="653E1253"/>
    <w:rsid w:val="672F6851"/>
    <w:rsid w:val="6F087ADD"/>
    <w:rsid w:val="70091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ind w:left="-107" w:leftChars="-51" w:right="-107" w:rightChars="-51" w:firstLine="1"/>
      <w:jc w:val="center"/>
    </w:pPr>
    <w:rPr>
      <w:rFonts w:ascii="仿宋" w:hAnsi="仿宋" w:eastAsia="仿宋" w:cs="仿宋"/>
      <w:szCs w:val="21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szCs w:val="20"/>
    </w:rPr>
  </w:style>
  <w:style w:type="paragraph" w:styleId="3">
    <w:name w:val="annotation text"/>
    <w:basedOn w:val="1"/>
    <w:autoRedefine/>
    <w:semiHidden/>
    <w:unhideWhenUsed/>
    <w:qFormat/>
    <w:uiPriority w:val="99"/>
    <w:pPr>
      <w:jc w:val="left"/>
    </w:pPr>
  </w:style>
  <w:style w:type="paragraph" w:styleId="4">
    <w:name w:val="Body Text"/>
    <w:basedOn w:val="1"/>
    <w:link w:val="12"/>
    <w:autoRedefine/>
    <w:semiHidden/>
    <w:unhideWhenUsed/>
    <w:qFormat/>
    <w:uiPriority w:val="99"/>
    <w:pPr>
      <w:spacing w:after="120"/>
    </w:pPr>
  </w:style>
  <w:style w:type="paragraph" w:styleId="5">
    <w:name w:val="footer"/>
    <w:basedOn w:val="1"/>
    <w:link w:val="1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9">
    <w:name w:val="页眉 字符"/>
    <w:basedOn w:val="8"/>
    <w:link w:val="6"/>
    <w:autoRedefine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5"/>
    <w:autoRedefine/>
    <w:qFormat/>
    <w:uiPriority w:val="99"/>
    <w:rPr>
      <w:sz w:val="18"/>
      <w:szCs w:val="18"/>
    </w:rPr>
  </w:style>
  <w:style w:type="table" w:customStyle="1" w:styleId="11">
    <w:name w:val="网格型811"/>
    <w:basedOn w:val="7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正文文本 字符"/>
    <w:basedOn w:val="8"/>
    <w:link w:val="4"/>
    <w:autoRedefine/>
    <w:semiHidden/>
    <w:qFormat/>
    <w:uiPriority w:val="99"/>
    <w:rPr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258</Words>
  <Characters>262</Characters>
  <Lines>3</Lines>
  <Paragraphs>1</Paragraphs>
  <TotalTime>49</TotalTime>
  <ScaleCrop>false</ScaleCrop>
  <LinksUpToDate>false</LinksUpToDate>
  <CharactersWithSpaces>262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2022-11-17T10:52:00Z</dcterms:created>
  <dc:creator>杨 金桐</dc:creator>
  <cp:lastModifiedBy>段池</cp:lastModifiedBy>
  <dcterms:modified xsi:type="dcterms:W3CDTF">2025-11-18T09:10:19Z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7BC25FF101BC456C9DC94DCA706A0683_13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