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49D489">
      <w:pPr>
        <w:pStyle w:val="4"/>
        <w:spacing w:line="640" w:lineRule="exact"/>
        <w:jc w:val="left"/>
        <w:rPr>
          <w:rFonts w:hint="eastAsia" w:eastAsia="黑体"/>
          <w:sz w:val="32"/>
          <w:szCs w:val="32"/>
          <w:lang w:eastAsia="zh-CN"/>
        </w:rPr>
      </w:pP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  <w:lang w:val="en-US" w:eastAsia="zh-CN"/>
        </w:rPr>
        <w:t>1</w:t>
      </w:r>
    </w:p>
    <w:p w14:paraId="588A38EF">
      <w:pPr>
        <w:adjustRightInd w:val="0"/>
        <w:snapToGrid w:val="0"/>
        <w:spacing w:afterLines="50" w:line="640" w:lineRule="exact"/>
        <w:jc w:val="center"/>
        <w:rPr>
          <w:rFonts w:eastAsia="方正小标宋简体"/>
          <w:sz w:val="44"/>
          <w:szCs w:val="44"/>
        </w:rPr>
      </w:pPr>
      <w:r>
        <w:rPr>
          <w:rFonts w:eastAsia="方正小标宋简体"/>
          <w:sz w:val="44"/>
          <w:szCs w:val="44"/>
        </w:rPr>
        <w:t>中南大学供应商采购过程考核表</w:t>
      </w:r>
    </w:p>
    <w:tbl>
      <w:tblPr>
        <w:tblStyle w:val="2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0"/>
        <w:gridCol w:w="388"/>
        <w:gridCol w:w="2987"/>
        <w:gridCol w:w="807"/>
        <w:gridCol w:w="936"/>
        <w:gridCol w:w="1974"/>
      </w:tblGrid>
      <w:tr w14:paraId="46D14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30" w:type="dxa"/>
            <w:vAlign w:val="center"/>
          </w:tcPr>
          <w:p w14:paraId="2E7AE2EA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供应商名称</w:t>
            </w:r>
          </w:p>
        </w:tc>
        <w:tc>
          <w:tcPr>
            <w:tcW w:w="7092" w:type="dxa"/>
            <w:gridSpan w:val="5"/>
            <w:vAlign w:val="center"/>
          </w:tcPr>
          <w:p w14:paraId="27A8B942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6F17D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30" w:type="dxa"/>
            <w:vAlign w:val="center"/>
          </w:tcPr>
          <w:p w14:paraId="06E25C6A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项目名称</w:t>
            </w:r>
          </w:p>
        </w:tc>
        <w:tc>
          <w:tcPr>
            <w:tcW w:w="7092" w:type="dxa"/>
            <w:gridSpan w:val="5"/>
            <w:vAlign w:val="center"/>
          </w:tcPr>
          <w:p w14:paraId="1EEAFFB9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1D58F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30" w:type="dxa"/>
            <w:vAlign w:val="center"/>
          </w:tcPr>
          <w:p w14:paraId="4DABA983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项目编号</w:t>
            </w:r>
          </w:p>
        </w:tc>
        <w:tc>
          <w:tcPr>
            <w:tcW w:w="7092" w:type="dxa"/>
            <w:gridSpan w:val="5"/>
            <w:vAlign w:val="center"/>
          </w:tcPr>
          <w:p w14:paraId="5DE43D11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1D0FC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30" w:type="dxa"/>
            <w:vAlign w:val="center"/>
          </w:tcPr>
          <w:p w14:paraId="149F66DB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申购单位</w:t>
            </w:r>
          </w:p>
        </w:tc>
        <w:tc>
          <w:tcPr>
            <w:tcW w:w="7092" w:type="dxa"/>
            <w:gridSpan w:val="5"/>
            <w:vAlign w:val="center"/>
          </w:tcPr>
          <w:p w14:paraId="6491364C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27469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805" w:type="dxa"/>
            <w:gridSpan w:val="3"/>
            <w:vMerge w:val="restart"/>
            <w:vAlign w:val="center"/>
          </w:tcPr>
          <w:p w14:paraId="2394C5FF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评价内容</w:t>
            </w:r>
          </w:p>
        </w:tc>
        <w:tc>
          <w:tcPr>
            <w:tcW w:w="1743" w:type="dxa"/>
            <w:gridSpan w:val="2"/>
            <w:vAlign w:val="center"/>
          </w:tcPr>
          <w:p w14:paraId="535E9A24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是否出现评价内容所列情形</w:t>
            </w:r>
          </w:p>
        </w:tc>
        <w:tc>
          <w:tcPr>
            <w:tcW w:w="1974" w:type="dxa"/>
            <w:vMerge w:val="restart"/>
            <w:vAlign w:val="center"/>
          </w:tcPr>
          <w:p w14:paraId="57FEE737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备注</w:t>
            </w:r>
          </w:p>
        </w:tc>
      </w:tr>
      <w:tr w14:paraId="73534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805" w:type="dxa"/>
            <w:gridSpan w:val="3"/>
            <w:vMerge w:val="continue"/>
            <w:vAlign w:val="center"/>
          </w:tcPr>
          <w:p w14:paraId="0FBEEB1C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07" w:type="dxa"/>
            <w:vAlign w:val="center"/>
          </w:tcPr>
          <w:p w14:paraId="5DE23C88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是</w:t>
            </w:r>
          </w:p>
        </w:tc>
        <w:tc>
          <w:tcPr>
            <w:tcW w:w="936" w:type="dxa"/>
            <w:vAlign w:val="center"/>
          </w:tcPr>
          <w:p w14:paraId="5703ED67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否</w:t>
            </w:r>
          </w:p>
        </w:tc>
        <w:tc>
          <w:tcPr>
            <w:tcW w:w="1974" w:type="dxa"/>
            <w:vMerge w:val="continue"/>
            <w:vAlign w:val="center"/>
          </w:tcPr>
          <w:p w14:paraId="684D7FE0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778D4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805" w:type="dxa"/>
            <w:gridSpan w:val="3"/>
            <w:vAlign w:val="center"/>
          </w:tcPr>
          <w:p w14:paraId="5D9A0955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提供虚假材料谋取中标（成交）</w:t>
            </w:r>
          </w:p>
        </w:tc>
        <w:tc>
          <w:tcPr>
            <w:tcW w:w="807" w:type="dxa"/>
            <w:vAlign w:val="center"/>
          </w:tcPr>
          <w:p w14:paraId="328A7D01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36" w:type="dxa"/>
            <w:vAlign w:val="center"/>
          </w:tcPr>
          <w:p w14:paraId="6873157B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4" w:type="dxa"/>
            <w:vAlign w:val="center"/>
          </w:tcPr>
          <w:p w14:paraId="4C6EAB0D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2D406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805" w:type="dxa"/>
            <w:gridSpan w:val="3"/>
            <w:vAlign w:val="center"/>
          </w:tcPr>
          <w:p w14:paraId="43C374E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有被认定为串通的行为</w:t>
            </w:r>
          </w:p>
        </w:tc>
        <w:tc>
          <w:tcPr>
            <w:tcW w:w="807" w:type="dxa"/>
            <w:vAlign w:val="center"/>
          </w:tcPr>
          <w:p w14:paraId="0BEAA5BC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36" w:type="dxa"/>
            <w:vAlign w:val="center"/>
          </w:tcPr>
          <w:p w14:paraId="616E11EB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4" w:type="dxa"/>
            <w:vAlign w:val="center"/>
          </w:tcPr>
          <w:p w14:paraId="0799AD66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527DD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805" w:type="dxa"/>
            <w:gridSpan w:val="3"/>
            <w:vAlign w:val="center"/>
          </w:tcPr>
          <w:p w14:paraId="0D56C7C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采取不正当手段诋毁、排挤其他供应商</w:t>
            </w:r>
          </w:p>
        </w:tc>
        <w:tc>
          <w:tcPr>
            <w:tcW w:w="807" w:type="dxa"/>
            <w:vAlign w:val="center"/>
          </w:tcPr>
          <w:p w14:paraId="283CCEF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36" w:type="dxa"/>
            <w:vAlign w:val="center"/>
          </w:tcPr>
          <w:p w14:paraId="63B652C4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4" w:type="dxa"/>
            <w:vAlign w:val="center"/>
          </w:tcPr>
          <w:p w14:paraId="4073F105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10FD27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805" w:type="dxa"/>
            <w:gridSpan w:val="3"/>
            <w:vAlign w:val="center"/>
          </w:tcPr>
          <w:p w14:paraId="28ECEF3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向采购人、采购代理机构及其他采购参加人行贿或者提供其他不正当利益</w:t>
            </w:r>
          </w:p>
        </w:tc>
        <w:tc>
          <w:tcPr>
            <w:tcW w:w="807" w:type="dxa"/>
            <w:vAlign w:val="center"/>
          </w:tcPr>
          <w:p w14:paraId="792024EC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36" w:type="dxa"/>
            <w:vAlign w:val="center"/>
          </w:tcPr>
          <w:p w14:paraId="0D6EE843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4" w:type="dxa"/>
            <w:vAlign w:val="center"/>
          </w:tcPr>
          <w:p w14:paraId="28659780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1810A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805" w:type="dxa"/>
            <w:gridSpan w:val="3"/>
            <w:vAlign w:val="center"/>
          </w:tcPr>
          <w:p w14:paraId="6C391D51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在招标采购过程中与采购人进行协商谈判</w:t>
            </w:r>
          </w:p>
        </w:tc>
        <w:tc>
          <w:tcPr>
            <w:tcW w:w="807" w:type="dxa"/>
            <w:vAlign w:val="center"/>
          </w:tcPr>
          <w:p w14:paraId="0DB7FA19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36" w:type="dxa"/>
            <w:vAlign w:val="center"/>
          </w:tcPr>
          <w:p w14:paraId="3AD80BFD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4" w:type="dxa"/>
            <w:vAlign w:val="center"/>
          </w:tcPr>
          <w:p w14:paraId="02E7DF77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344688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805" w:type="dxa"/>
            <w:gridSpan w:val="3"/>
            <w:vAlign w:val="center"/>
          </w:tcPr>
          <w:p w14:paraId="7AA9000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提出质疑与投诉的证据来源不合法</w:t>
            </w:r>
          </w:p>
        </w:tc>
        <w:tc>
          <w:tcPr>
            <w:tcW w:w="807" w:type="dxa"/>
            <w:vAlign w:val="center"/>
          </w:tcPr>
          <w:p w14:paraId="55053EB6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36" w:type="dxa"/>
            <w:vAlign w:val="center"/>
          </w:tcPr>
          <w:p w14:paraId="342DCC22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4" w:type="dxa"/>
            <w:vAlign w:val="center"/>
          </w:tcPr>
          <w:p w14:paraId="6BEC6DEC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7F5D98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805" w:type="dxa"/>
            <w:gridSpan w:val="3"/>
            <w:vAlign w:val="center"/>
          </w:tcPr>
          <w:p w14:paraId="2F7945F8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质疑不成立或投诉被驳回的情形在一年内累计共出现两次及以上</w:t>
            </w:r>
          </w:p>
        </w:tc>
        <w:tc>
          <w:tcPr>
            <w:tcW w:w="807" w:type="dxa"/>
            <w:vAlign w:val="center"/>
          </w:tcPr>
          <w:p w14:paraId="5DD8FA0F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36" w:type="dxa"/>
            <w:vAlign w:val="center"/>
          </w:tcPr>
          <w:p w14:paraId="76E5657E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4" w:type="dxa"/>
            <w:vAlign w:val="center"/>
          </w:tcPr>
          <w:p w14:paraId="6F6BD718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3E27FE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805" w:type="dxa"/>
            <w:gridSpan w:val="3"/>
            <w:vAlign w:val="center"/>
          </w:tcPr>
          <w:p w14:paraId="130BFB4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拒绝有关部门监督检查或者提供虚假情况</w:t>
            </w:r>
          </w:p>
        </w:tc>
        <w:tc>
          <w:tcPr>
            <w:tcW w:w="807" w:type="dxa"/>
            <w:vAlign w:val="center"/>
          </w:tcPr>
          <w:p w14:paraId="7CFBD504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36" w:type="dxa"/>
            <w:vAlign w:val="center"/>
          </w:tcPr>
          <w:p w14:paraId="5724FFA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4" w:type="dxa"/>
            <w:vAlign w:val="center"/>
          </w:tcPr>
          <w:p w14:paraId="18FA81EC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381240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805" w:type="dxa"/>
            <w:gridSpan w:val="3"/>
            <w:vAlign w:val="center"/>
          </w:tcPr>
          <w:p w14:paraId="73D4F441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采招中心、评审委员会认定的其他不当行为</w:t>
            </w:r>
          </w:p>
        </w:tc>
        <w:tc>
          <w:tcPr>
            <w:tcW w:w="807" w:type="dxa"/>
            <w:vAlign w:val="center"/>
          </w:tcPr>
          <w:p w14:paraId="2EE611F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36" w:type="dxa"/>
            <w:vAlign w:val="center"/>
          </w:tcPr>
          <w:p w14:paraId="35ACC1B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4" w:type="dxa"/>
            <w:vAlign w:val="center"/>
          </w:tcPr>
          <w:p w14:paraId="1245053A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13EFB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818" w:type="dxa"/>
            <w:gridSpan w:val="2"/>
            <w:vAlign w:val="center"/>
          </w:tcPr>
          <w:p w14:paraId="76AF98FF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考核结果</w:t>
            </w:r>
          </w:p>
        </w:tc>
        <w:tc>
          <w:tcPr>
            <w:tcW w:w="6704" w:type="dxa"/>
            <w:gridSpan w:val="4"/>
            <w:vAlign w:val="center"/>
          </w:tcPr>
          <w:p w14:paraId="3D72BE78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3C739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818" w:type="dxa"/>
            <w:gridSpan w:val="2"/>
            <w:vAlign w:val="center"/>
          </w:tcPr>
          <w:p w14:paraId="5F1E354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考核单位</w:t>
            </w:r>
          </w:p>
        </w:tc>
        <w:tc>
          <w:tcPr>
            <w:tcW w:w="6704" w:type="dxa"/>
            <w:gridSpan w:val="4"/>
            <w:vAlign w:val="center"/>
          </w:tcPr>
          <w:p w14:paraId="70F4E24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采购与招标管理中心</w:t>
            </w:r>
          </w:p>
        </w:tc>
      </w:tr>
      <w:tr w14:paraId="380C4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818" w:type="dxa"/>
            <w:gridSpan w:val="2"/>
            <w:vAlign w:val="center"/>
          </w:tcPr>
          <w:p w14:paraId="6D022D2C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经办人签字</w:t>
            </w:r>
          </w:p>
        </w:tc>
        <w:tc>
          <w:tcPr>
            <w:tcW w:w="6704" w:type="dxa"/>
            <w:gridSpan w:val="4"/>
            <w:vAlign w:val="center"/>
          </w:tcPr>
          <w:p w14:paraId="76D62251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6A6AE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818" w:type="dxa"/>
            <w:gridSpan w:val="2"/>
            <w:vAlign w:val="center"/>
          </w:tcPr>
          <w:p w14:paraId="016CECB1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主管领导签字</w:t>
            </w:r>
          </w:p>
        </w:tc>
        <w:tc>
          <w:tcPr>
            <w:tcW w:w="6704" w:type="dxa"/>
            <w:gridSpan w:val="4"/>
            <w:vAlign w:val="center"/>
          </w:tcPr>
          <w:p w14:paraId="4DB20627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039CD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818" w:type="dxa"/>
            <w:gridSpan w:val="2"/>
            <w:vAlign w:val="center"/>
          </w:tcPr>
          <w:p w14:paraId="3FD86E07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填写说明</w:t>
            </w:r>
          </w:p>
        </w:tc>
        <w:tc>
          <w:tcPr>
            <w:tcW w:w="6704" w:type="dxa"/>
            <w:gridSpan w:val="4"/>
            <w:vAlign w:val="center"/>
          </w:tcPr>
          <w:p w14:paraId="256508CB">
            <w:pPr>
              <w:adjustRightInd w:val="0"/>
              <w:snapToGrid w:val="0"/>
              <w:jc w:val="left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1.请根据实际情况，客观公正、实事求是进行评价，在对应空格内打“√”；</w:t>
            </w:r>
          </w:p>
          <w:p w14:paraId="745B8474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color w:val="000000"/>
                <w:sz w:val="24"/>
              </w:rPr>
              <w:t>2.</w:t>
            </w:r>
            <w:r>
              <w:rPr>
                <w:rFonts w:hint="eastAsia" w:eastAsia="仿宋_GB2312"/>
                <w:color w:val="000000"/>
                <w:sz w:val="24"/>
              </w:rPr>
              <w:t>采购过程</w:t>
            </w:r>
            <w:r>
              <w:rPr>
                <w:rFonts w:eastAsia="仿宋_GB2312"/>
                <w:color w:val="000000"/>
                <w:sz w:val="24"/>
              </w:rPr>
              <w:t>考核结果分为合格和不合格，出现评价内容中所列任一情形的，考核结果不合格；所列情形均未出现，则</w:t>
            </w:r>
            <w:r>
              <w:rPr>
                <w:rFonts w:hint="eastAsia" w:eastAsia="仿宋_GB2312"/>
                <w:color w:val="000000"/>
                <w:sz w:val="24"/>
              </w:rPr>
              <w:t>采购过程</w:t>
            </w:r>
            <w:r>
              <w:rPr>
                <w:rFonts w:eastAsia="仿宋_GB2312"/>
                <w:color w:val="000000"/>
                <w:sz w:val="24"/>
              </w:rPr>
              <w:t>考核结果为合格。</w:t>
            </w:r>
          </w:p>
        </w:tc>
      </w:tr>
    </w:tbl>
    <w:p w14:paraId="37D37E4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17161F9-1F69-4AC6-BB7E-D99D6542EDC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21AA338C-AF9C-4C6B-8B44-918355C05A3B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A78141D3-4392-4925-BA64-27BB989D6036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DDD7B458-363E-4B33-B871-5CEE46C8043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9A66AA"/>
    <w:rsid w:val="059A66AA"/>
    <w:rsid w:val="4CC8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0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BodyText"/>
    <w:basedOn w:val="1"/>
    <w:qFormat/>
    <w:uiPriority w:val="0"/>
    <w:pPr>
      <w:spacing w:after="120"/>
    </w:pPr>
    <w:rPr>
      <w:kern w:val="0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2026-01-15T09:03:00Z</dcterms:created>
  <dc:creator>中南采招</dc:creator>
  <cp:lastModifiedBy>中南采招</cp:lastModifiedBy>
  <dcterms:modified xsi:type="dcterms:W3CDTF">2026-01-15T09:05:20Z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F98F23DF6EDE490486D6AF06C53E4605_11</vt:lpwstr>
  </property>
  <property fmtid="{D5CDD505-2E9C-101B-9397-08002B2CF9AE}" pid="4" name="KSOTemplateDocerSaveRecord">
    <vt:lpwstr>eyJoZGlkIjoiNWNkNWI0ZGQ0M2FiYjAyOGExOTk4MzI4YWNlY2I1YzIiLCJ1c2VySWQiOiIxNjk0ODUzOTg4In0=</vt:lpwstr>
  </property>
</Properties>
</file>