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58E74">
      <w:pPr>
        <w:spacing w:line="360" w:lineRule="auto"/>
        <w:ind w:firstLine="562" w:firstLineChars="200"/>
        <w:jc w:val="left"/>
        <w:rPr>
          <w:rFonts w:hint="eastAsia"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29F5E70C">
      <w:pPr>
        <w:spacing w:before="312" w:beforeLines="100" w:after="312" w:afterLines="100"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0155EA6D">
      <w:pPr>
        <w:spacing w:line="360" w:lineRule="auto"/>
        <w:jc w:val="center"/>
        <w:rPr>
          <w:rFonts w:hint="eastAsia"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p w14:paraId="50C73E30">
      <w:pPr>
        <w:spacing w:before="156" w:beforeLines="50" w:after="156" w:afterLines="50" w:line="360" w:lineRule="auto"/>
        <w:ind w:firstLine="480" w:firstLineChars="200"/>
        <w:jc w:val="left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采购清单</w:t>
      </w:r>
    </w:p>
    <w:tbl>
      <w:tblPr>
        <w:tblStyle w:val="11"/>
        <w:tblW w:w="11027" w:type="dxa"/>
        <w:tblInd w:w="-13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691"/>
        <w:gridCol w:w="882"/>
        <w:gridCol w:w="2164"/>
        <w:gridCol w:w="1063"/>
        <w:gridCol w:w="1066"/>
        <w:gridCol w:w="1680"/>
        <w:gridCol w:w="781"/>
        <w:gridCol w:w="891"/>
        <w:gridCol w:w="973"/>
      </w:tblGrid>
      <w:tr w14:paraId="69E12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36" w:type="dxa"/>
            <w:vMerge w:val="restart"/>
            <w:vAlign w:val="center"/>
          </w:tcPr>
          <w:p w14:paraId="516F299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691" w:type="dxa"/>
            <w:vMerge w:val="restart"/>
            <w:vAlign w:val="center"/>
          </w:tcPr>
          <w:p w14:paraId="4A49E89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882" w:type="dxa"/>
            <w:vMerge w:val="restart"/>
            <w:vAlign w:val="center"/>
          </w:tcPr>
          <w:p w14:paraId="0370E32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164" w:type="dxa"/>
            <w:vMerge w:val="restart"/>
            <w:vAlign w:val="center"/>
          </w:tcPr>
          <w:p w14:paraId="52D873B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5E70B05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1063" w:type="dxa"/>
            <w:vMerge w:val="restart"/>
            <w:vAlign w:val="center"/>
          </w:tcPr>
          <w:p w14:paraId="5247EEA5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1066" w:type="dxa"/>
            <w:vMerge w:val="restart"/>
            <w:vAlign w:val="center"/>
          </w:tcPr>
          <w:p w14:paraId="1C6E183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1680" w:type="dxa"/>
            <w:vMerge w:val="restart"/>
            <w:vAlign w:val="center"/>
          </w:tcPr>
          <w:p w14:paraId="6FD8084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781" w:type="dxa"/>
            <w:vMerge w:val="restart"/>
            <w:vAlign w:val="center"/>
          </w:tcPr>
          <w:p w14:paraId="226A2F9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</w:t>
            </w:r>
          </w:p>
        </w:tc>
        <w:tc>
          <w:tcPr>
            <w:tcW w:w="1864" w:type="dxa"/>
            <w:gridSpan w:val="2"/>
            <w:vAlign w:val="center"/>
          </w:tcPr>
          <w:p w14:paraId="6A66C6B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08E34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36" w:type="dxa"/>
            <w:vMerge w:val="continue"/>
          </w:tcPr>
          <w:p w14:paraId="2A380F2E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12D419C0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09F3D700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64" w:type="dxa"/>
            <w:vMerge w:val="continue"/>
            <w:vAlign w:val="center"/>
          </w:tcPr>
          <w:p w14:paraId="612C0A92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63" w:type="dxa"/>
            <w:vMerge w:val="continue"/>
            <w:vAlign w:val="center"/>
          </w:tcPr>
          <w:p w14:paraId="3E69A2AB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66" w:type="dxa"/>
            <w:vMerge w:val="continue"/>
            <w:vAlign w:val="center"/>
          </w:tcPr>
          <w:p w14:paraId="67C76F5A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680" w:type="dxa"/>
            <w:vMerge w:val="continue"/>
            <w:vAlign w:val="center"/>
          </w:tcPr>
          <w:p w14:paraId="6954834E">
            <w:pPr>
              <w:widowControl/>
              <w:spacing w:line="420" w:lineRule="exact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81" w:type="dxa"/>
            <w:vMerge w:val="continue"/>
          </w:tcPr>
          <w:p w14:paraId="47BD0464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91" w:type="dxa"/>
            <w:vAlign w:val="center"/>
          </w:tcPr>
          <w:p w14:paraId="101303E1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973" w:type="dxa"/>
            <w:vAlign w:val="center"/>
          </w:tcPr>
          <w:p w14:paraId="5BC6D652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07B0C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836" w:type="dxa"/>
            <w:vAlign w:val="center"/>
          </w:tcPr>
          <w:p w14:paraId="2A0F030F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阵列式超声发射/RF数据并行采集系统采购项目</w:t>
            </w:r>
          </w:p>
        </w:tc>
        <w:tc>
          <w:tcPr>
            <w:tcW w:w="691" w:type="dxa"/>
            <w:vAlign w:val="center"/>
          </w:tcPr>
          <w:p w14:paraId="656CE3A5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882" w:type="dxa"/>
            <w:vAlign w:val="center"/>
          </w:tcPr>
          <w:p w14:paraId="3AD1C387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阵列式超声发射/RF数据并行采集系统</w:t>
            </w:r>
          </w:p>
        </w:tc>
        <w:tc>
          <w:tcPr>
            <w:tcW w:w="2164" w:type="dxa"/>
            <w:vAlign w:val="center"/>
          </w:tcPr>
          <w:p w14:paraId="231F5619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阵列式超声发射/RF数据并行采集系统</w:t>
            </w:r>
          </w:p>
        </w:tc>
        <w:tc>
          <w:tcPr>
            <w:tcW w:w="1063" w:type="dxa"/>
            <w:vAlign w:val="center"/>
          </w:tcPr>
          <w:p w14:paraId="14FBBA16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1066" w:type="dxa"/>
            <w:vAlign w:val="center"/>
          </w:tcPr>
          <w:p w14:paraId="7D571DBF">
            <w:pPr>
              <w:ind w:left="-107" w:leftChars="-51" w:right="-107" w:rightChars="-51" w:firstLine="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4359E91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1/台</w:t>
            </w:r>
          </w:p>
        </w:tc>
        <w:tc>
          <w:tcPr>
            <w:tcW w:w="781" w:type="dxa"/>
            <w:vAlign w:val="center"/>
          </w:tcPr>
          <w:p w14:paraId="48A28992">
            <w:pPr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80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万元</w:t>
            </w:r>
          </w:p>
        </w:tc>
        <w:tc>
          <w:tcPr>
            <w:tcW w:w="891" w:type="dxa"/>
            <w:vAlign w:val="center"/>
          </w:tcPr>
          <w:p w14:paraId="511131F1">
            <w:pPr>
              <w:spacing w:line="340" w:lineRule="exact"/>
              <w:ind w:left="-107" w:leftChars="-51" w:right="-107" w:rightChars="-51"/>
              <w:jc w:val="center"/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合同签订后60日内。</w:t>
            </w:r>
          </w:p>
        </w:tc>
        <w:tc>
          <w:tcPr>
            <w:tcW w:w="973" w:type="dxa"/>
            <w:vAlign w:val="center"/>
          </w:tcPr>
          <w:p w14:paraId="03944B83">
            <w:pPr>
              <w:spacing w:line="340" w:lineRule="exact"/>
              <w:ind w:left="-107" w:leftChars="-51" w:right="-107" w:rightChars="-51"/>
              <w:jc w:val="center"/>
              <w:rPr>
                <w:rFonts w:hint="default" w:ascii="仿宋" w:hAnsi="仿宋" w:eastAsia="仿宋" w:cs="仿宋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  <w:lang w:val="en-US" w:eastAsia="zh-CN"/>
              </w:rPr>
              <w:t>中南大学</w:t>
            </w:r>
          </w:p>
        </w:tc>
      </w:tr>
    </w:tbl>
    <w:p w14:paraId="7D58D269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hint="eastAsia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xOGUyNzZmODczYmE0Njc3OTJmNjY3ZGU0NmRlYjAifQ=="/>
  </w:docVars>
  <w:rsids>
    <w:rsidRoot w:val="009533CD"/>
    <w:rsid w:val="00425B59"/>
    <w:rsid w:val="004554B9"/>
    <w:rsid w:val="004D3DD6"/>
    <w:rsid w:val="007C64CE"/>
    <w:rsid w:val="007D62F1"/>
    <w:rsid w:val="007E70EE"/>
    <w:rsid w:val="009533CD"/>
    <w:rsid w:val="00A23876"/>
    <w:rsid w:val="00A62C19"/>
    <w:rsid w:val="00D37834"/>
    <w:rsid w:val="00E2355E"/>
    <w:rsid w:val="010906F1"/>
    <w:rsid w:val="03564BA2"/>
    <w:rsid w:val="04AD040F"/>
    <w:rsid w:val="05186E56"/>
    <w:rsid w:val="06207A26"/>
    <w:rsid w:val="063658FA"/>
    <w:rsid w:val="0BF11918"/>
    <w:rsid w:val="13355224"/>
    <w:rsid w:val="1A852374"/>
    <w:rsid w:val="2855533A"/>
    <w:rsid w:val="2A4D10C0"/>
    <w:rsid w:val="34ED76C9"/>
    <w:rsid w:val="37A306D3"/>
    <w:rsid w:val="399D5FA2"/>
    <w:rsid w:val="3E072CD0"/>
    <w:rsid w:val="41083B3B"/>
    <w:rsid w:val="43D2785E"/>
    <w:rsid w:val="5F9E4EE1"/>
    <w:rsid w:val="627C6B7C"/>
    <w:rsid w:val="653E1253"/>
    <w:rsid w:val="672F6851"/>
    <w:rsid w:val="6F087ADD"/>
    <w:rsid w:val="7009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3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12"/>
    <w:autoRedefine/>
    <w:semiHidden/>
    <w:unhideWhenUsed/>
    <w:qFormat/>
    <w:uiPriority w:val="99"/>
    <w:pPr>
      <w:spacing w:after="120"/>
    </w:pPr>
  </w:style>
  <w:style w:type="paragraph" w:styleId="5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autoRedefine/>
    <w:qFormat/>
    <w:uiPriority w:val="99"/>
    <w:rPr>
      <w:sz w:val="18"/>
      <w:szCs w:val="18"/>
    </w:rPr>
  </w:style>
  <w:style w:type="table" w:customStyle="1" w:styleId="11">
    <w:name w:val="网格型811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正文文本 字符"/>
    <w:basedOn w:val="8"/>
    <w:link w:val="4"/>
    <w:autoRedefine/>
    <w:semiHidden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211</Characters>
  <Lines>10</Lines>
  <Paragraphs>10</Paragraphs>
  <TotalTime>1</TotalTime>
  <ScaleCrop>false</ScaleCrop>
  <LinksUpToDate>false</LinksUpToDate>
  <CharactersWithSpaces>211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2025-03-13T06:18:00Z</dcterms:created>
  <dc:creator>杨 金桐</dc:creator>
  <cp:lastModifiedBy>张帅磊</cp:lastModifiedBy>
  <dcterms:modified xsi:type="dcterms:W3CDTF">2026-05-06T00:15:07Z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0C7857000282453AA64336BC7EC9FC60_13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