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6345B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采购清单</w:t>
      </w:r>
    </w:p>
    <w:p w14:paraId="5E135A87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  <w:bookmarkStart w:id="0" w:name="_Toc75863198"/>
      <w:bookmarkStart w:id="1" w:name="_Toc75847399"/>
    </w:p>
    <w:bookmarkEnd w:id="0"/>
    <w:tbl>
      <w:tblPr>
        <w:tblStyle w:val="13"/>
        <w:tblpPr w:leftFromText="180" w:rightFromText="180" w:vertAnchor="text" w:tblpX="250" w:tblpY="1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1521"/>
        <w:gridCol w:w="1646"/>
        <w:gridCol w:w="654"/>
        <w:gridCol w:w="655"/>
        <w:gridCol w:w="655"/>
        <w:gridCol w:w="780"/>
        <w:gridCol w:w="991"/>
        <w:gridCol w:w="992"/>
      </w:tblGrid>
      <w:tr w14:paraId="43845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10" w:type="dxa"/>
            <w:vMerge w:val="restart"/>
            <w:vAlign w:val="center"/>
          </w:tcPr>
          <w:p w14:paraId="2784D43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包号</w:t>
            </w:r>
          </w:p>
        </w:tc>
        <w:tc>
          <w:tcPr>
            <w:tcW w:w="1481" w:type="dxa"/>
            <w:vMerge w:val="restart"/>
            <w:vAlign w:val="center"/>
          </w:tcPr>
          <w:p w14:paraId="2DCE46C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包名称</w:t>
            </w:r>
          </w:p>
        </w:tc>
        <w:tc>
          <w:tcPr>
            <w:tcW w:w="1602" w:type="dxa"/>
            <w:vMerge w:val="restart"/>
            <w:vAlign w:val="center"/>
          </w:tcPr>
          <w:p w14:paraId="5D7D2ED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分项项目名称（标的名称）</w:t>
            </w:r>
          </w:p>
        </w:tc>
        <w:tc>
          <w:tcPr>
            <w:tcW w:w="637" w:type="dxa"/>
            <w:vMerge w:val="restart"/>
            <w:vAlign w:val="center"/>
          </w:tcPr>
          <w:p w14:paraId="267B721C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是否核心产品</w:t>
            </w:r>
          </w:p>
        </w:tc>
        <w:tc>
          <w:tcPr>
            <w:tcW w:w="638" w:type="dxa"/>
            <w:vMerge w:val="restart"/>
            <w:vAlign w:val="center"/>
          </w:tcPr>
          <w:p w14:paraId="68D55AE2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是否接受进口</w:t>
            </w:r>
          </w:p>
        </w:tc>
        <w:tc>
          <w:tcPr>
            <w:tcW w:w="638" w:type="dxa"/>
            <w:vMerge w:val="restart"/>
            <w:vAlign w:val="center"/>
          </w:tcPr>
          <w:p w14:paraId="5C0C919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数量/单位</w:t>
            </w:r>
          </w:p>
        </w:tc>
        <w:tc>
          <w:tcPr>
            <w:tcW w:w="759" w:type="dxa"/>
            <w:vMerge w:val="restart"/>
            <w:vAlign w:val="center"/>
          </w:tcPr>
          <w:p w14:paraId="6939AFCF">
            <w:pPr>
              <w:adjustRightInd w:val="0"/>
              <w:snapToGrid w:val="0"/>
              <w:spacing w:line="420" w:lineRule="exact"/>
              <w:ind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预算（万元）</w:t>
            </w:r>
          </w:p>
        </w:tc>
        <w:tc>
          <w:tcPr>
            <w:tcW w:w="1931" w:type="dxa"/>
            <w:gridSpan w:val="2"/>
            <w:vAlign w:val="center"/>
          </w:tcPr>
          <w:p w14:paraId="651A784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交货要求</w:t>
            </w:r>
          </w:p>
        </w:tc>
      </w:tr>
      <w:tr w14:paraId="346E3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10" w:type="dxa"/>
            <w:vMerge w:val="continue"/>
            <w:vAlign w:val="center"/>
          </w:tcPr>
          <w:p w14:paraId="4613CDA6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481" w:type="dxa"/>
            <w:vMerge w:val="continue"/>
            <w:vAlign w:val="center"/>
          </w:tcPr>
          <w:p w14:paraId="00C546A1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602" w:type="dxa"/>
            <w:vMerge w:val="continue"/>
            <w:vAlign w:val="center"/>
          </w:tcPr>
          <w:p w14:paraId="2B33427D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37" w:type="dxa"/>
            <w:vMerge w:val="continue"/>
            <w:vAlign w:val="center"/>
          </w:tcPr>
          <w:p w14:paraId="688A917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38" w:type="dxa"/>
            <w:vMerge w:val="continue"/>
            <w:vAlign w:val="center"/>
          </w:tcPr>
          <w:p w14:paraId="26FCA38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38" w:type="dxa"/>
            <w:vMerge w:val="continue"/>
            <w:vAlign w:val="center"/>
          </w:tcPr>
          <w:p w14:paraId="451AEAF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759" w:type="dxa"/>
            <w:vMerge w:val="continue"/>
          </w:tcPr>
          <w:p w14:paraId="34B47C37">
            <w:pPr>
              <w:adjustRightInd w:val="0"/>
              <w:snapToGrid w:val="0"/>
              <w:spacing w:line="420" w:lineRule="exact"/>
              <w:ind w:left="-112" w:leftChars="-51" w:right="-112" w:rightChars="-51"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65" w:type="dxa"/>
            <w:vAlign w:val="center"/>
          </w:tcPr>
          <w:p w14:paraId="0B0E21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时间</w:t>
            </w:r>
          </w:p>
        </w:tc>
        <w:tc>
          <w:tcPr>
            <w:tcW w:w="966" w:type="dxa"/>
            <w:vAlign w:val="center"/>
          </w:tcPr>
          <w:p w14:paraId="381C657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地点</w:t>
            </w:r>
          </w:p>
        </w:tc>
      </w:tr>
      <w:tr w14:paraId="12521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3" w:hRule="atLeast"/>
        </w:trPr>
        <w:tc>
          <w:tcPr>
            <w:tcW w:w="610" w:type="dxa"/>
            <w:vAlign w:val="center"/>
          </w:tcPr>
          <w:p w14:paraId="0417079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</w:t>
            </w:r>
          </w:p>
        </w:tc>
        <w:tc>
          <w:tcPr>
            <w:tcW w:w="1481" w:type="dxa"/>
            <w:vAlign w:val="center"/>
          </w:tcPr>
          <w:p w14:paraId="028B993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石英弹簧相对重力仪</w:t>
            </w:r>
          </w:p>
        </w:tc>
        <w:tc>
          <w:tcPr>
            <w:tcW w:w="1602" w:type="dxa"/>
            <w:vAlign w:val="center"/>
          </w:tcPr>
          <w:p w14:paraId="408230B2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石英弹簧相对重力仪</w:t>
            </w:r>
          </w:p>
        </w:tc>
        <w:tc>
          <w:tcPr>
            <w:tcW w:w="637" w:type="dxa"/>
            <w:vAlign w:val="center"/>
          </w:tcPr>
          <w:p w14:paraId="5D92E259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638" w:type="dxa"/>
            <w:vAlign w:val="center"/>
          </w:tcPr>
          <w:p w14:paraId="67025E5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638" w:type="dxa"/>
            <w:vAlign w:val="center"/>
          </w:tcPr>
          <w:p w14:paraId="60E988DE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2台</w:t>
            </w:r>
          </w:p>
        </w:tc>
        <w:tc>
          <w:tcPr>
            <w:tcW w:w="759" w:type="dxa"/>
            <w:vAlign w:val="center"/>
          </w:tcPr>
          <w:p w14:paraId="7A348A02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264.6</w:t>
            </w:r>
          </w:p>
        </w:tc>
        <w:tc>
          <w:tcPr>
            <w:tcW w:w="965" w:type="dxa"/>
            <w:vAlign w:val="center"/>
          </w:tcPr>
          <w:p w14:paraId="4C9F5501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合同签订后10个月内</w:t>
            </w:r>
          </w:p>
        </w:tc>
        <w:tc>
          <w:tcPr>
            <w:tcW w:w="966" w:type="dxa"/>
            <w:vAlign w:val="center"/>
          </w:tcPr>
          <w:p w14:paraId="178CDEF5">
            <w:pPr>
              <w:widowControl/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中南大学</w:t>
            </w:r>
          </w:p>
        </w:tc>
      </w:tr>
      <w:tr w14:paraId="0FCB4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10" w:type="dxa"/>
            <w:vAlign w:val="center"/>
          </w:tcPr>
          <w:p w14:paraId="734059F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1481" w:type="dxa"/>
            <w:vAlign w:val="center"/>
          </w:tcPr>
          <w:p w14:paraId="06C8DB89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超高精度陀螺寻北仪</w:t>
            </w:r>
          </w:p>
        </w:tc>
        <w:tc>
          <w:tcPr>
            <w:tcW w:w="1602" w:type="dxa"/>
            <w:vAlign w:val="center"/>
          </w:tcPr>
          <w:p w14:paraId="629AD93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超高精度陀螺寻北仪</w:t>
            </w:r>
          </w:p>
        </w:tc>
        <w:tc>
          <w:tcPr>
            <w:tcW w:w="637" w:type="dxa"/>
            <w:vAlign w:val="center"/>
          </w:tcPr>
          <w:p w14:paraId="698C8AB1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638" w:type="dxa"/>
            <w:vAlign w:val="center"/>
          </w:tcPr>
          <w:p w14:paraId="4FB19578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6AC00F62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1台</w:t>
            </w:r>
          </w:p>
        </w:tc>
        <w:tc>
          <w:tcPr>
            <w:tcW w:w="759" w:type="dxa"/>
            <w:vAlign w:val="center"/>
          </w:tcPr>
          <w:p w14:paraId="651B06EE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135</w:t>
            </w:r>
          </w:p>
        </w:tc>
        <w:tc>
          <w:tcPr>
            <w:tcW w:w="965" w:type="dxa"/>
            <w:vAlign w:val="center"/>
          </w:tcPr>
          <w:p w14:paraId="58E5BA9E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合同签订后4个月内</w:t>
            </w:r>
          </w:p>
        </w:tc>
        <w:tc>
          <w:tcPr>
            <w:tcW w:w="966" w:type="dxa"/>
            <w:vAlign w:val="center"/>
          </w:tcPr>
          <w:p w14:paraId="0035174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中南大学</w:t>
            </w:r>
            <w:bookmarkStart w:id="2" w:name="_GoBack"/>
            <w:bookmarkEnd w:id="2"/>
          </w:p>
        </w:tc>
      </w:tr>
      <w:bookmarkEnd w:id="1"/>
    </w:tbl>
    <w:p w14:paraId="0583A59E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81EB045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9D8"/>
    <w:rsid w:val="00122BC4"/>
    <w:rsid w:val="00156A03"/>
    <w:rsid w:val="001B1EDC"/>
    <w:rsid w:val="001C0183"/>
    <w:rsid w:val="002C1DEB"/>
    <w:rsid w:val="0030735F"/>
    <w:rsid w:val="00531385"/>
    <w:rsid w:val="00545FEA"/>
    <w:rsid w:val="0058297D"/>
    <w:rsid w:val="005908FC"/>
    <w:rsid w:val="005C49D8"/>
    <w:rsid w:val="00683EA0"/>
    <w:rsid w:val="006B7190"/>
    <w:rsid w:val="008250D0"/>
    <w:rsid w:val="008670C3"/>
    <w:rsid w:val="00892F2B"/>
    <w:rsid w:val="00920E0A"/>
    <w:rsid w:val="00A40845"/>
    <w:rsid w:val="00AB6ADF"/>
    <w:rsid w:val="00C44315"/>
    <w:rsid w:val="00F02B43"/>
    <w:rsid w:val="00F33D60"/>
    <w:rsid w:val="00F85EA0"/>
    <w:rsid w:val="3DA6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193</Characters>
  <Lines>1</Lines>
  <Paragraphs>1</Paragraphs>
  <TotalTime>9</TotalTime>
  <ScaleCrop>false</ScaleCrop>
  <LinksUpToDate>false</LinksUpToDate>
  <CharactersWithSpaces>193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2025-11-18T01:42:00Z</dcterms:created>
  <dc:creator>Yan Zhu</dc:creator>
  <cp:lastModifiedBy>文凯</cp:lastModifiedBy>
  <dcterms:modified xsi:type="dcterms:W3CDTF">2025-12-19T05:28:47Z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eyJoZGlkIjoiZmMwODZkNjUyNjljNjlmZmIyYzQ4Y2UwYmM1OWEwODMiLCJ1c2VySWQiOiIxMDQ3NDQzNDk5In0=</vt:lpwstr>
  </property>
  <property fmtid="{D5CDD505-2E9C-101B-9397-08002B2CF9AE}" pid="3" name="KSOProductBuildVer">
    <vt:lpwstr>2052-12.1.0.21541</vt:lpwstr>
  </property>
  <property fmtid="{D5CDD505-2E9C-101B-9397-08002B2CF9AE}" pid="4" name="ICV">
    <vt:lpwstr>1D105BFA955547FCA112E8184AE83FEA_12</vt:lpwstr>
  </property>
</Properties>
</file>