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19E9A">
      <w:pPr>
        <w:jc w:val="center"/>
        <w:rPr>
          <w:b/>
          <w:sz w:val="24"/>
        </w:rPr>
      </w:pPr>
      <w:bookmarkStart w:id="3" w:name="_GoBack"/>
      <w:bookmarkEnd w:id="3"/>
      <w:r>
        <w:rPr>
          <w:rFonts w:hint="eastAsia"/>
          <w:b/>
          <w:sz w:val="24"/>
        </w:rPr>
        <w:t>电工电子实验平台项目采购清单</w:t>
      </w:r>
    </w:p>
    <w:tbl>
      <w:tblPr>
        <w:tblStyle w:val="4"/>
        <w:tblW w:w="12297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7"/>
        <w:gridCol w:w="1123"/>
        <w:gridCol w:w="1183"/>
        <w:gridCol w:w="2854"/>
        <w:gridCol w:w="971"/>
        <w:gridCol w:w="1212"/>
        <w:gridCol w:w="1212"/>
        <w:gridCol w:w="881"/>
        <w:gridCol w:w="862"/>
        <w:gridCol w:w="642"/>
      </w:tblGrid>
      <w:tr w14:paraId="091D920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8" w:hRule="atLeast"/>
          <w:jc w:val="center"/>
        </w:trPr>
        <w:tc>
          <w:tcPr>
            <w:tcW w:w="1357" w:type="dxa"/>
            <w:vMerge w:val="restart"/>
            <w:vAlign w:val="center"/>
          </w:tcPr>
          <w:p w14:paraId="085E42EE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1123" w:type="dxa"/>
            <w:vMerge w:val="restart"/>
            <w:vAlign w:val="center"/>
          </w:tcPr>
          <w:p w14:paraId="233A54CB">
            <w:pPr>
              <w:adjustRightInd w:val="0"/>
              <w:snapToGrid w:val="0"/>
              <w:jc w:val="center"/>
              <w:rPr>
                <w:rFonts w:eastAsia="等线"/>
                <w:szCs w:val="21"/>
              </w:rPr>
            </w:pPr>
            <w:r>
              <w:rPr>
                <w:rFonts w:hint="eastAsia"/>
                <w:szCs w:val="21"/>
              </w:rPr>
              <w:t>是否核心产品</w:t>
            </w:r>
          </w:p>
        </w:tc>
        <w:tc>
          <w:tcPr>
            <w:tcW w:w="1183" w:type="dxa"/>
            <w:vMerge w:val="restart"/>
            <w:vAlign w:val="center"/>
          </w:tcPr>
          <w:p w14:paraId="0FD3A94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设备名称</w:t>
            </w:r>
          </w:p>
        </w:tc>
        <w:tc>
          <w:tcPr>
            <w:tcW w:w="2854" w:type="dxa"/>
            <w:vMerge w:val="restart"/>
            <w:vAlign w:val="center"/>
          </w:tcPr>
          <w:p w14:paraId="461268E7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分项项目名称</w:t>
            </w:r>
          </w:p>
          <w:p w14:paraId="4B4F4AC5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（标的名称）</w:t>
            </w:r>
          </w:p>
        </w:tc>
        <w:tc>
          <w:tcPr>
            <w:tcW w:w="971" w:type="dxa"/>
            <w:vMerge w:val="restart"/>
            <w:tcBorders>
              <w:left w:val="single" w:color="auto" w:sz="4" w:space="0"/>
            </w:tcBorders>
            <w:vAlign w:val="center"/>
          </w:tcPr>
          <w:p w14:paraId="3BF45423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是否接受进口</w:t>
            </w:r>
            <w:r>
              <w:rPr>
                <w:rFonts w:hint="eastAsia" w:ascii="宋体" w:hAnsi="宋体" w:cs="宋体"/>
                <w:kern w:val="0"/>
                <w:szCs w:val="21"/>
              </w:rPr>
              <w:t>产品</w:t>
            </w:r>
          </w:p>
        </w:tc>
        <w:tc>
          <w:tcPr>
            <w:tcW w:w="1212" w:type="dxa"/>
            <w:vMerge w:val="restart"/>
            <w:vAlign w:val="center"/>
          </w:tcPr>
          <w:p w14:paraId="274CA420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数量</w:t>
            </w:r>
          </w:p>
          <w:p w14:paraId="42411832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（台套）</w:t>
            </w:r>
          </w:p>
        </w:tc>
        <w:tc>
          <w:tcPr>
            <w:tcW w:w="1212" w:type="dxa"/>
            <w:vMerge w:val="restart"/>
            <w:vAlign w:val="center"/>
          </w:tcPr>
          <w:p w14:paraId="564A1552">
            <w:pPr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</w:t>
            </w:r>
          </w:p>
        </w:tc>
        <w:tc>
          <w:tcPr>
            <w:tcW w:w="1743" w:type="dxa"/>
            <w:gridSpan w:val="2"/>
            <w:vAlign w:val="center"/>
          </w:tcPr>
          <w:p w14:paraId="7320DEDA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交货要求</w:t>
            </w:r>
          </w:p>
        </w:tc>
        <w:tc>
          <w:tcPr>
            <w:tcW w:w="642" w:type="dxa"/>
            <w:vMerge w:val="restart"/>
            <w:vAlign w:val="center"/>
          </w:tcPr>
          <w:p w14:paraId="4F1238E5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 w14:paraId="01F162F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357" w:type="dxa"/>
            <w:vMerge w:val="continue"/>
            <w:vAlign w:val="center"/>
          </w:tcPr>
          <w:p w14:paraId="4E7781B6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59B81049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183" w:type="dxa"/>
            <w:vMerge w:val="continue"/>
            <w:vAlign w:val="center"/>
          </w:tcPr>
          <w:p w14:paraId="0555B350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2854" w:type="dxa"/>
            <w:vMerge w:val="continue"/>
            <w:vAlign w:val="center"/>
          </w:tcPr>
          <w:p w14:paraId="43CCC207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971" w:type="dxa"/>
            <w:vMerge w:val="continue"/>
            <w:tcBorders>
              <w:left w:val="single" w:color="auto" w:sz="4" w:space="0"/>
            </w:tcBorders>
            <w:vAlign w:val="center"/>
          </w:tcPr>
          <w:p w14:paraId="213C68B4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212" w:type="dxa"/>
            <w:vMerge w:val="continue"/>
            <w:vAlign w:val="center"/>
          </w:tcPr>
          <w:p w14:paraId="258972EC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212" w:type="dxa"/>
            <w:vMerge w:val="continue"/>
            <w:vAlign w:val="center"/>
          </w:tcPr>
          <w:p w14:paraId="250A7DAF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881" w:type="dxa"/>
            <w:vAlign w:val="center"/>
          </w:tcPr>
          <w:p w14:paraId="1E847406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862" w:type="dxa"/>
            <w:vAlign w:val="center"/>
          </w:tcPr>
          <w:p w14:paraId="5A63CEAA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地点</w:t>
            </w:r>
          </w:p>
        </w:tc>
        <w:tc>
          <w:tcPr>
            <w:tcW w:w="642" w:type="dxa"/>
            <w:vMerge w:val="continue"/>
          </w:tcPr>
          <w:p w14:paraId="41FC2A59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1A04305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2" w:hRule="atLeast"/>
          <w:jc w:val="center"/>
        </w:trPr>
        <w:tc>
          <w:tcPr>
            <w:tcW w:w="1357" w:type="dxa"/>
            <w:vMerge w:val="restart"/>
            <w:vAlign w:val="center"/>
          </w:tcPr>
          <w:p w14:paraId="246E4DE9">
            <w:pPr>
              <w:adjustRightInd w:val="0"/>
              <w:snapToGrid w:val="0"/>
              <w:spacing w:before="156" w:beforeLines="50"/>
              <w:jc w:val="left"/>
              <w:rPr>
                <w:szCs w:val="21"/>
              </w:rPr>
            </w:pPr>
            <w:bookmarkStart w:id="0" w:name="OLE_LINK1"/>
            <w:r>
              <w:rPr>
                <w:rFonts w:hint="eastAsia"/>
                <w:szCs w:val="21"/>
              </w:rPr>
              <w:t>电工电子实验平台</w:t>
            </w:r>
            <w:bookmarkEnd w:id="0"/>
            <w:r>
              <w:rPr>
                <w:szCs w:val="21"/>
              </w:rPr>
              <w:t xml:space="preserve"> </w:t>
            </w:r>
          </w:p>
        </w:tc>
        <w:tc>
          <w:tcPr>
            <w:tcW w:w="1123" w:type="dxa"/>
            <w:vAlign w:val="center"/>
          </w:tcPr>
          <w:p w14:paraId="36AFB5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  <w:tc>
          <w:tcPr>
            <w:tcW w:w="1183" w:type="dxa"/>
            <w:vMerge w:val="restart"/>
            <w:vAlign w:val="center"/>
          </w:tcPr>
          <w:p w14:paraId="0DD7544E">
            <w:pPr>
              <w:adjustRightInd w:val="0"/>
              <w:snapToGrid w:val="0"/>
              <w:jc w:val="center"/>
              <w:rPr>
                <w:szCs w:val="21"/>
              </w:rPr>
            </w:pPr>
            <w:bookmarkStart w:id="1" w:name="OLE_LINK3"/>
            <w:bookmarkStart w:id="2" w:name="OLE_LINK2"/>
            <w:r>
              <w:rPr>
                <w:rFonts w:hint="eastAsia"/>
                <w:szCs w:val="21"/>
              </w:rPr>
              <w:t>多功能电子实验平台</w:t>
            </w:r>
            <w:bookmarkEnd w:id="1"/>
            <w:bookmarkEnd w:id="2"/>
          </w:p>
        </w:tc>
        <w:tc>
          <w:tcPr>
            <w:tcW w:w="2854" w:type="dxa"/>
            <w:vAlign w:val="center"/>
          </w:tcPr>
          <w:p w14:paraId="2F6914D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电工电子模拟电子多功能实验台</w:t>
            </w:r>
          </w:p>
          <w:p w14:paraId="3FBC8DD8">
            <w:pPr>
              <w:adjustRightInd w:val="0"/>
              <w:snapToGrid w:val="0"/>
              <w:jc w:val="center"/>
              <w:rPr>
                <w:szCs w:val="21"/>
              </w:rPr>
            </w:pPr>
          </w:p>
          <w:p w14:paraId="18C9E903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971" w:type="dxa"/>
            <w:vMerge w:val="restart"/>
            <w:tcBorders>
              <w:left w:val="single" w:color="auto" w:sz="4" w:space="0"/>
            </w:tcBorders>
            <w:vAlign w:val="center"/>
          </w:tcPr>
          <w:p w14:paraId="14FCE62B">
            <w:pPr>
              <w:adjustRightInd w:val="0"/>
              <w:snapToGrid w:val="0"/>
              <w:spacing w:before="156" w:beforeLines="50"/>
              <w:jc w:val="center"/>
              <w:rPr>
                <w:rFonts w:eastAsia="等线"/>
                <w:szCs w:val="21"/>
              </w:rPr>
            </w:pPr>
            <w:r>
              <w:rPr>
                <w:rFonts w:hint="eastAsia"/>
                <w:szCs w:val="21"/>
              </w:rPr>
              <w:t>否</w:t>
            </w:r>
          </w:p>
        </w:tc>
        <w:tc>
          <w:tcPr>
            <w:tcW w:w="1212" w:type="dxa"/>
            <w:vAlign w:val="center"/>
          </w:tcPr>
          <w:p w14:paraId="537E7230">
            <w:pPr>
              <w:jc w:val="center"/>
              <w:rPr>
                <w:rFonts w:ascii="宋体" w:hAnsi="宋体" w:eastAsia="宋体" w:cs="宋体"/>
                <w:bCs/>
                <w:spacing w:val="-2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pacing w:val="-2"/>
                <w:sz w:val="24"/>
              </w:rPr>
              <w:t>106台</w:t>
            </w:r>
          </w:p>
          <w:p w14:paraId="1FE2AB0A">
            <w:pPr>
              <w:jc w:val="center"/>
              <w:rPr>
                <w:rFonts w:ascii="宋体" w:hAnsi="宋体" w:eastAsia="宋体" w:cs="宋体"/>
                <w:bCs/>
                <w:spacing w:val="-2"/>
                <w:sz w:val="24"/>
              </w:rPr>
            </w:pPr>
          </w:p>
          <w:p w14:paraId="4516BD70">
            <w:pPr>
              <w:jc w:val="center"/>
              <w:rPr>
                <w:szCs w:val="21"/>
              </w:rPr>
            </w:pPr>
          </w:p>
        </w:tc>
        <w:tc>
          <w:tcPr>
            <w:tcW w:w="1212" w:type="dxa"/>
            <w:vMerge w:val="restart"/>
            <w:vAlign w:val="center"/>
          </w:tcPr>
          <w:p w14:paraId="146E45E9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78.75万元</w:t>
            </w:r>
          </w:p>
        </w:tc>
        <w:tc>
          <w:tcPr>
            <w:tcW w:w="881" w:type="dxa"/>
            <w:vMerge w:val="restart"/>
            <w:vAlign w:val="center"/>
          </w:tcPr>
          <w:p w14:paraId="657CB56A">
            <w:pPr>
              <w:adjustRightInd w:val="0"/>
              <w:snapToGrid w:val="0"/>
              <w:spacing w:before="156" w:beforeLines="50"/>
              <w:jc w:val="left"/>
              <w:rPr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签订合同后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>60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日内交货并完成安装调试、正常使用。</w:t>
            </w:r>
          </w:p>
        </w:tc>
        <w:tc>
          <w:tcPr>
            <w:tcW w:w="862" w:type="dxa"/>
            <w:vMerge w:val="restart"/>
            <w:vAlign w:val="center"/>
          </w:tcPr>
          <w:p w14:paraId="7C487F11">
            <w:pPr>
              <w:jc w:val="left"/>
            </w:pPr>
            <w:r>
              <w:rPr>
                <w:rFonts w:hint="eastAsia"/>
              </w:rPr>
              <w:t>中南大学</w:t>
            </w:r>
          </w:p>
        </w:tc>
        <w:tc>
          <w:tcPr>
            <w:tcW w:w="642" w:type="dxa"/>
            <w:vMerge w:val="restart"/>
          </w:tcPr>
          <w:p w14:paraId="043FAE09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57DC440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0" w:hRule="atLeast"/>
          <w:jc w:val="center"/>
        </w:trPr>
        <w:tc>
          <w:tcPr>
            <w:tcW w:w="1357" w:type="dxa"/>
            <w:vMerge w:val="continue"/>
            <w:vAlign w:val="center"/>
          </w:tcPr>
          <w:p w14:paraId="4745E2AC">
            <w:pPr>
              <w:adjustRightInd w:val="0"/>
              <w:snapToGrid w:val="0"/>
              <w:spacing w:before="156" w:beforeLines="50"/>
              <w:jc w:val="left"/>
              <w:rPr>
                <w:szCs w:val="21"/>
              </w:rPr>
            </w:pPr>
          </w:p>
        </w:tc>
        <w:tc>
          <w:tcPr>
            <w:tcW w:w="1123" w:type="dxa"/>
            <w:vAlign w:val="center"/>
          </w:tcPr>
          <w:p w14:paraId="5F15AA10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183" w:type="dxa"/>
            <w:vMerge w:val="continue"/>
            <w:vAlign w:val="center"/>
          </w:tcPr>
          <w:p w14:paraId="5D2A0FE3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2854" w:type="dxa"/>
            <w:vAlign w:val="center"/>
          </w:tcPr>
          <w:p w14:paraId="31B05CC5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电工电子数字电路实验台</w:t>
            </w:r>
          </w:p>
        </w:tc>
        <w:tc>
          <w:tcPr>
            <w:tcW w:w="971" w:type="dxa"/>
            <w:vMerge w:val="continue"/>
            <w:tcBorders>
              <w:left w:val="single" w:color="auto" w:sz="4" w:space="0"/>
            </w:tcBorders>
            <w:vAlign w:val="center"/>
          </w:tcPr>
          <w:p w14:paraId="55E3BB38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212" w:type="dxa"/>
            <w:vAlign w:val="center"/>
          </w:tcPr>
          <w:p w14:paraId="1C924264">
            <w:pPr>
              <w:jc w:val="center"/>
              <w:rPr>
                <w:rFonts w:ascii="宋体" w:hAnsi="宋体" w:eastAsia="宋体" w:cs="宋体"/>
                <w:bCs/>
                <w:spacing w:val="-2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pacing w:val="-2"/>
                <w:sz w:val="24"/>
              </w:rPr>
              <w:t>106台</w:t>
            </w:r>
          </w:p>
        </w:tc>
        <w:tc>
          <w:tcPr>
            <w:tcW w:w="1212" w:type="dxa"/>
            <w:vMerge w:val="continue"/>
            <w:vAlign w:val="center"/>
          </w:tcPr>
          <w:p w14:paraId="3209B126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881" w:type="dxa"/>
            <w:vMerge w:val="continue"/>
            <w:vAlign w:val="center"/>
          </w:tcPr>
          <w:p w14:paraId="38DDC8D6">
            <w:pPr>
              <w:adjustRightInd w:val="0"/>
              <w:snapToGrid w:val="0"/>
              <w:spacing w:before="156" w:beforeLines="5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62" w:type="dxa"/>
            <w:vMerge w:val="continue"/>
            <w:vAlign w:val="center"/>
          </w:tcPr>
          <w:p w14:paraId="2F6E7EE7">
            <w:pPr>
              <w:jc w:val="left"/>
            </w:pPr>
          </w:p>
        </w:tc>
        <w:tc>
          <w:tcPr>
            <w:tcW w:w="642" w:type="dxa"/>
            <w:vMerge w:val="continue"/>
          </w:tcPr>
          <w:p w14:paraId="3D07307F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6A21057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0" w:hRule="atLeast"/>
          <w:jc w:val="center"/>
        </w:trPr>
        <w:tc>
          <w:tcPr>
            <w:tcW w:w="1357" w:type="dxa"/>
            <w:vMerge w:val="continue"/>
            <w:vAlign w:val="center"/>
          </w:tcPr>
          <w:p w14:paraId="382B0D8C">
            <w:pPr>
              <w:adjustRightInd w:val="0"/>
              <w:snapToGrid w:val="0"/>
              <w:spacing w:before="156" w:beforeLines="50"/>
              <w:jc w:val="left"/>
              <w:rPr>
                <w:szCs w:val="21"/>
              </w:rPr>
            </w:pPr>
          </w:p>
        </w:tc>
        <w:tc>
          <w:tcPr>
            <w:tcW w:w="1123" w:type="dxa"/>
            <w:vAlign w:val="center"/>
          </w:tcPr>
          <w:p w14:paraId="66B38C7F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183" w:type="dxa"/>
            <w:vMerge w:val="continue"/>
            <w:vAlign w:val="center"/>
          </w:tcPr>
          <w:p w14:paraId="1121DFC6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2854" w:type="dxa"/>
            <w:vAlign w:val="center"/>
          </w:tcPr>
          <w:p w14:paraId="5B92572A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电子制作焊接实验台</w:t>
            </w:r>
          </w:p>
        </w:tc>
        <w:tc>
          <w:tcPr>
            <w:tcW w:w="971" w:type="dxa"/>
            <w:vMerge w:val="continue"/>
            <w:tcBorders>
              <w:left w:val="single" w:color="auto" w:sz="4" w:space="0"/>
            </w:tcBorders>
            <w:vAlign w:val="center"/>
          </w:tcPr>
          <w:p w14:paraId="1826D4DB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212" w:type="dxa"/>
            <w:vAlign w:val="center"/>
          </w:tcPr>
          <w:p w14:paraId="24C08CEF">
            <w:pPr>
              <w:jc w:val="center"/>
              <w:rPr>
                <w:rFonts w:ascii="宋体" w:hAnsi="宋体" w:eastAsia="宋体" w:cs="宋体"/>
                <w:bCs/>
                <w:spacing w:val="-2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pacing w:val="-2"/>
                <w:sz w:val="24"/>
              </w:rPr>
              <w:t>13台</w:t>
            </w:r>
          </w:p>
        </w:tc>
        <w:tc>
          <w:tcPr>
            <w:tcW w:w="1212" w:type="dxa"/>
            <w:vMerge w:val="continue"/>
            <w:vAlign w:val="center"/>
          </w:tcPr>
          <w:p w14:paraId="09EB6938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881" w:type="dxa"/>
            <w:vMerge w:val="continue"/>
            <w:vAlign w:val="center"/>
          </w:tcPr>
          <w:p w14:paraId="27304C42">
            <w:pPr>
              <w:adjustRightInd w:val="0"/>
              <w:snapToGrid w:val="0"/>
              <w:spacing w:before="156" w:beforeLines="50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62" w:type="dxa"/>
            <w:vMerge w:val="continue"/>
            <w:vAlign w:val="center"/>
          </w:tcPr>
          <w:p w14:paraId="02EA3B53">
            <w:pPr>
              <w:jc w:val="left"/>
            </w:pPr>
          </w:p>
        </w:tc>
        <w:tc>
          <w:tcPr>
            <w:tcW w:w="642" w:type="dxa"/>
            <w:vMerge w:val="continue"/>
          </w:tcPr>
          <w:p w14:paraId="6EF28D3B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</w:tbl>
    <w:p w14:paraId="2DBE4AE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B7D"/>
    <w:rsid w:val="00175143"/>
    <w:rsid w:val="001F113F"/>
    <w:rsid w:val="00205477"/>
    <w:rsid w:val="00264C2A"/>
    <w:rsid w:val="003051B4"/>
    <w:rsid w:val="00372C99"/>
    <w:rsid w:val="004C2946"/>
    <w:rsid w:val="004C5CF8"/>
    <w:rsid w:val="00516C5D"/>
    <w:rsid w:val="00521B7D"/>
    <w:rsid w:val="00540870"/>
    <w:rsid w:val="00613D80"/>
    <w:rsid w:val="00671F35"/>
    <w:rsid w:val="007729B2"/>
    <w:rsid w:val="007B1571"/>
    <w:rsid w:val="008336B4"/>
    <w:rsid w:val="008F764C"/>
    <w:rsid w:val="00904777"/>
    <w:rsid w:val="00A04049"/>
    <w:rsid w:val="00A302FF"/>
    <w:rsid w:val="00BA09FB"/>
    <w:rsid w:val="00C6730A"/>
    <w:rsid w:val="00CA1100"/>
    <w:rsid w:val="00CB3510"/>
    <w:rsid w:val="00CE1F50"/>
    <w:rsid w:val="00CF07E6"/>
    <w:rsid w:val="00D56148"/>
    <w:rsid w:val="00D67C0B"/>
    <w:rsid w:val="00E40569"/>
    <w:rsid w:val="00F958F3"/>
    <w:rsid w:val="347C77FC"/>
    <w:rsid w:val="4462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199</Characters>
  <Lines>1</Lines>
  <Paragraphs>1</Paragraphs>
  <TotalTime>19</TotalTime>
  <ScaleCrop>false</ScaleCrop>
  <LinksUpToDate>false</LinksUpToDate>
  <CharactersWithSpaces>200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2026-06-02T01:32:00Z</dcterms:created>
  <dc:creator>ZNDX</dc:creator>
  <cp:lastModifiedBy>张帅磊</cp:lastModifiedBy>
  <dcterms:modified xsi:type="dcterms:W3CDTF">2026-07-14T12:56:00Z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4331073C095C4AF993C270CCA7EF5510_12</vt:lpwstr>
  </property>
</Properties>
</file>