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BDC58">
      <w:pPr>
        <w:adjustRightInd w:val="0"/>
        <w:snapToGrid w:val="0"/>
        <w:spacing w:line="360" w:lineRule="auto"/>
        <w:jc w:val="center"/>
        <w:outlineLvl w:val="1"/>
        <w:rPr>
          <w:rFonts w:hint="eastAsia" w:ascii="仿宋_GB2312" w:hAnsi="仿宋" w:eastAsia="仿宋_GB2312"/>
          <w:b/>
          <w:bCs/>
          <w:spacing w:val="30"/>
          <w:sz w:val="44"/>
          <w:szCs w:val="44"/>
        </w:rPr>
      </w:pPr>
      <w:bookmarkStart w:id="0" w:name="_Toc75863198"/>
      <w:bookmarkStart w:id="1" w:name="_Toc75847399"/>
      <w:r>
        <w:rPr>
          <w:rFonts w:hint="eastAsia" w:ascii="仿宋_GB2312" w:hAnsi="仿宋" w:eastAsia="仿宋_GB2312"/>
          <w:b/>
          <w:bCs/>
          <w:spacing w:val="30"/>
          <w:sz w:val="44"/>
          <w:szCs w:val="44"/>
        </w:rPr>
        <w:t>采购清单</w:t>
      </w:r>
    </w:p>
    <w:p w14:paraId="7EE0D18A"/>
    <w:bookmarkEnd w:id="0"/>
    <w:tbl>
      <w:tblPr>
        <w:tblStyle w:val="42"/>
        <w:tblW w:w="97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39"/>
        <w:gridCol w:w="2100"/>
        <w:gridCol w:w="850"/>
        <w:gridCol w:w="993"/>
        <w:gridCol w:w="850"/>
        <w:gridCol w:w="1134"/>
        <w:gridCol w:w="851"/>
        <w:gridCol w:w="850"/>
      </w:tblGrid>
      <w:tr w14:paraId="65F29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709" w:type="dxa"/>
            <w:vMerge w:val="restart"/>
            <w:vAlign w:val="center"/>
          </w:tcPr>
          <w:p w14:paraId="11D39678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1439" w:type="dxa"/>
            <w:vMerge w:val="restart"/>
            <w:vAlign w:val="center"/>
          </w:tcPr>
          <w:p w14:paraId="7D402C77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包名称</w:t>
            </w:r>
          </w:p>
        </w:tc>
        <w:tc>
          <w:tcPr>
            <w:tcW w:w="2100" w:type="dxa"/>
            <w:vMerge w:val="restart"/>
            <w:vAlign w:val="center"/>
          </w:tcPr>
          <w:p w14:paraId="21F6DE3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分项项目名称（标的名称）</w:t>
            </w:r>
          </w:p>
        </w:tc>
        <w:tc>
          <w:tcPr>
            <w:tcW w:w="850" w:type="dxa"/>
            <w:vMerge w:val="restart"/>
            <w:vAlign w:val="center"/>
          </w:tcPr>
          <w:p w14:paraId="16B8EB0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是否核心产品</w:t>
            </w:r>
          </w:p>
        </w:tc>
        <w:tc>
          <w:tcPr>
            <w:tcW w:w="993" w:type="dxa"/>
            <w:vMerge w:val="restart"/>
            <w:vAlign w:val="center"/>
          </w:tcPr>
          <w:p w14:paraId="4F1D6B1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是否接受进口</w:t>
            </w:r>
          </w:p>
        </w:tc>
        <w:tc>
          <w:tcPr>
            <w:tcW w:w="850" w:type="dxa"/>
            <w:vMerge w:val="restart"/>
            <w:vAlign w:val="center"/>
          </w:tcPr>
          <w:p w14:paraId="36A171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数量/单位</w:t>
            </w:r>
          </w:p>
        </w:tc>
        <w:tc>
          <w:tcPr>
            <w:tcW w:w="1134" w:type="dxa"/>
            <w:vMerge w:val="restart"/>
            <w:vAlign w:val="center"/>
          </w:tcPr>
          <w:p w14:paraId="6A816FD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预算</w:t>
            </w:r>
          </w:p>
          <w:p w14:paraId="02ABBC8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（万元）</w:t>
            </w:r>
          </w:p>
        </w:tc>
        <w:tc>
          <w:tcPr>
            <w:tcW w:w="1701" w:type="dxa"/>
            <w:gridSpan w:val="2"/>
            <w:vAlign w:val="center"/>
          </w:tcPr>
          <w:p w14:paraId="116B8C50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交货要求</w:t>
            </w:r>
          </w:p>
        </w:tc>
      </w:tr>
      <w:tr w14:paraId="1639F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9" w:type="dxa"/>
            <w:vMerge w:val="continue"/>
            <w:vAlign w:val="center"/>
          </w:tcPr>
          <w:p w14:paraId="27BE1383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41FF5910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00" w:type="dxa"/>
            <w:vMerge w:val="continue"/>
            <w:vAlign w:val="center"/>
          </w:tcPr>
          <w:p w14:paraId="7C0897CC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70B456E8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continue"/>
            <w:vAlign w:val="center"/>
          </w:tcPr>
          <w:p w14:paraId="5176EE67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AA4C374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continue"/>
          </w:tcPr>
          <w:p w14:paraId="7DEB1167">
            <w:pPr>
              <w:adjustRightInd w:val="0"/>
              <w:snapToGrid w:val="0"/>
              <w:spacing w:line="420" w:lineRule="exact"/>
              <w:ind w:left="-107" w:leftChars="-51" w:right="-107" w:rightChars="-51"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079B9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850" w:type="dxa"/>
            <w:vAlign w:val="center"/>
          </w:tcPr>
          <w:p w14:paraId="44E8135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地点</w:t>
            </w:r>
          </w:p>
        </w:tc>
      </w:tr>
      <w:tr w14:paraId="6D3A0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09" w:type="dxa"/>
            <w:vMerge w:val="restart"/>
            <w:vAlign w:val="center"/>
          </w:tcPr>
          <w:p w14:paraId="49D689C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</w:t>
            </w:r>
          </w:p>
        </w:tc>
        <w:tc>
          <w:tcPr>
            <w:tcW w:w="1439" w:type="dxa"/>
            <w:vMerge w:val="restart"/>
            <w:vAlign w:val="center"/>
          </w:tcPr>
          <w:p w14:paraId="466FAE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进气加温调节系统高压大流量气体减压器采购</w:t>
            </w:r>
          </w:p>
        </w:tc>
        <w:tc>
          <w:tcPr>
            <w:tcW w:w="2100" w:type="dxa"/>
            <w:vAlign w:val="center"/>
          </w:tcPr>
          <w:p w14:paraId="4587E6E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200kg/s减压器</w:t>
            </w:r>
          </w:p>
        </w:tc>
        <w:tc>
          <w:tcPr>
            <w:tcW w:w="850" w:type="dxa"/>
            <w:vAlign w:val="center"/>
          </w:tcPr>
          <w:p w14:paraId="09B144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是</w:t>
            </w:r>
          </w:p>
        </w:tc>
        <w:tc>
          <w:tcPr>
            <w:tcW w:w="993" w:type="dxa"/>
            <w:vAlign w:val="center"/>
          </w:tcPr>
          <w:p w14:paraId="709E62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073C88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2台</w:t>
            </w:r>
          </w:p>
        </w:tc>
        <w:tc>
          <w:tcPr>
            <w:tcW w:w="1134" w:type="dxa"/>
            <w:vMerge w:val="restart"/>
            <w:vAlign w:val="center"/>
          </w:tcPr>
          <w:p w14:paraId="3840ED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300</w:t>
            </w:r>
          </w:p>
        </w:tc>
        <w:tc>
          <w:tcPr>
            <w:tcW w:w="851" w:type="dxa"/>
            <w:vMerge w:val="restart"/>
            <w:vAlign w:val="center"/>
          </w:tcPr>
          <w:p w14:paraId="2DE823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合同签订后4个月内</w:t>
            </w:r>
          </w:p>
        </w:tc>
        <w:tc>
          <w:tcPr>
            <w:tcW w:w="850" w:type="dxa"/>
            <w:vMerge w:val="restart"/>
            <w:vAlign w:val="center"/>
          </w:tcPr>
          <w:p w14:paraId="3D9A8DA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山东省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某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市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某</w:t>
            </w:r>
            <w:bookmarkStart w:id="2" w:name="_GoBack"/>
            <w:bookmarkEnd w:id="2"/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区</w:t>
            </w:r>
          </w:p>
        </w:tc>
      </w:tr>
      <w:tr w14:paraId="0A927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709" w:type="dxa"/>
            <w:vMerge w:val="continue"/>
            <w:vAlign w:val="center"/>
          </w:tcPr>
          <w:p w14:paraId="66A8225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5B3B90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172BC6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40kg/s减压器</w:t>
            </w:r>
          </w:p>
        </w:tc>
        <w:tc>
          <w:tcPr>
            <w:tcW w:w="850" w:type="dxa"/>
            <w:vAlign w:val="center"/>
          </w:tcPr>
          <w:p w14:paraId="056AE6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711214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5DBAAD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1台</w:t>
            </w:r>
          </w:p>
        </w:tc>
        <w:tc>
          <w:tcPr>
            <w:tcW w:w="1134" w:type="dxa"/>
            <w:vMerge w:val="continue"/>
            <w:vAlign w:val="center"/>
          </w:tcPr>
          <w:p w14:paraId="5DA1F7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9B343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D3663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6FBC8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2FC1855E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2E2643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0CF117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2kg/s减压器</w:t>
            </w:r>
          </w:p>
        </w:tc>
        <w:tc>
          <w:tcPr>
            <w:tcW w:w="850" w:type="dxa"/>
            <w:vAlign w:val="center"/>
          </w:tcPr>
          <w:p w14:paraId="18222F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7276DE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554F3C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5台</w:t>
            </w:r>
          </w:p>
        </w:tc>
        <w:tc>
          <w:tcPr>
            <w:tcW w:w="1134" w:type="dxa"/>
            <w:vMerge w:val="continue"/>
            <w:vAlign w:val="center"/>
          </w:tcPr>
          <w:p w14:paraId="5BD8057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0956F5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681459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04094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2FE0B9B0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5B4066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50B027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DN20安全阀</w:t>
            </w:r>
          </w:p>
        </w:tc>
        <w:tc>
          <w:tcPr>
            <w:tcW w:w="850" w:type="dxa"/>
            <w:vAlign w:val="center"/>
          </w:tcPr>
          <w:p w14:paraId="10F8C5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32CE07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2505F4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9台</w:t>
            </w:r>
          </w:p>
        </w:tc>
        <w:tc>
          <w:tcPr>
            <w:tcW w:w="1134" w:type="dxa"/>
            <w:vMerge w:val="continue"/>
            <w:vAlign w:val="center"/>
          </w:tcPr>
          <w:p w14:paraId="707A6D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3C179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04BB9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578FB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72B3BA63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740262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1A9CB4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DN32安全阀</w:t>
            </w:r>
          </w:p>
        </w:tc>
        <w:tc>
          <w:tcPr>
            <w:tcW w:w="850" w:type="dxa"/>
            <w:vAlign w:val="center"/>
          </w:tcPr>
          <w:p w14:paraId="08C04B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5409F2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1C99A4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4台</w:t>
            </w:r>
          </w:p>
        </w:tc>
        <w:tc>
          <w:tcPr>
            <w:tcW w:w="1134" w:type="dxa"/>
            <w:vMerge w:val="continue"/>
            <w:vAlign w:val="center"/>
          </w:tcPr>
          <w:p w14:paraId="4D4DEF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41DEB6F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181E25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2BFC4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5085857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2D5F47B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3B4FAE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DN500环连接面法兰</w:t>
            </w:r>
          </w:p>
        </w:tc>
        <w:tc>
          <w:tcPr>
            <w:tcW w:w="850" w:type="dxa"/>
            <w:vAlign w:val="center"/>
          </w:tcPr>
          <w:p w14:paraId="7AECB8E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667D52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70D88C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1对</w:t>
            </w:r>
          </w:p>
        </w:tc>
        <w:tc>
          <w:tcPr>
            <w:tcW w:w="1134" w:type="dxa"/>
            <w:vMerge w:val="continue"/>
            <w:vAlign w:val="center"/>
          </w:tcPr>
          <w:p w14:paraId="3E83036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432677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35BCEDD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_GB2312" w:hAnsi="Times New Roman" w:eastAsia="仿宋_GB2312" w:cs="Times New Roman"/>
                <w:sz w:val="24"/>
                <w:szCs w:val="24"/>
              </w:rPr>
            </w:pPr>
          </w:p>
        </w:tc>
      </w:tr>
      <w:bookmarkEnd w:id="1"/>
    </w:tbl>
    <w:p w14:paraId="45D9DDE3">
      <w:pPr>
        <w:widowControl/>
        <w:jc w:val="left"/>
        <w:rPr>
          <w:rFonts w:ascii="Times New Roman" w:hAnsi="Times New Roman" w:eastAsia="宋体" w:cs="Times New Roman"/>
          <w:szCs w:val="21"/>
          <w:shd w:val="clear" w:color="auto" w:fill="FFFFFF" w:themeFill="background1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AD3BB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5885B7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5885B7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6EA4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767B3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0CF5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54AFB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B0D1F"/>
    <w:rsid w:val="001C13A6"/>
    <w:rsid w:val="001C25E5"/>
    <w:rsid w:val="001C71BB"/>
    <w:rsid w:val="001E453B"/>
    <w:rsid w:val="001E7D5E"/>
    <w:rsid w:val="001F1FFB"/>
    <w:rsid w:val="001F562B"/>
    <w:rsid w:val="001F6AFD"/>
    <w:rsid w:val="001F7105"/>
    <w:rsid w:val="00201215"/>
    <w:rsid w:val="00205BCA"/>
    <w:rsid w:val="0021343A"/>
    <w:rsid w:val="0021618C"/>
    <w:rsid w:val="002164A7"/>
    <w:rsid w:val="002166BE"/>
    <w:rsid w:val="0022058E"/>
    <w:rsid w:val="002228EC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764A9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120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2189"/>
    <w:rsid w:val="004365C6"/>
    <w:rsid w:val="004412AB"/>
    <w:rsid w:val="00442401"/>
    <w:rsid w:val="0044366A"/>
    <w:rsid w:val="00443BEB"/>
    <w:rsid w:val="004444F7"/>
    <w:rsid w:val="00454020"/>
    <w:rsid w:val="00454AE6"/>
    <w:rsid w:val="004566E9"/>
    <w:rsid w:val="00461BEF"/>
    <w:rsid w:val="00470108"/>
    <w:rsid w:val="00475A0E"/>
    <w:rsid w:val="00481B7A"/>
    <w:rsid w:val="00492EED"/>
    <w:rsid w:val="004A211B"/>
    <w:rsid w:val="004A560E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03186"/>
    <w:rsid w:val="00504D6C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7475F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22EE3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0879"/>
    <w:rsid w:val="006B4300"/>
    <w:rsid w:val="006B6DC2"/>
    <w:rsid w:val="006C3BC3"/>
    <w:rsid w:val="006D029B"/>
    <w:rsid w:val="006D67A8"/>
    <w:rsid w:val="006E35FF"/>
    <w:rsid w:val="006E7255"/>
    <w:rsid w:val="006F0C86"/>
    <w:rsid w:val="006F1BE8"/>
    <w:rsid w:val="006F5A7F"/>
    <w:rsid w:val="00702D30"/>
    <w:rsid w:val="00704557"/>
    <w:rsid w:val="00710972"/>
    <w:rsid w:val="007111B1"/>
    <w:rsid w:val="00713267"/>
    <w:rsid w:val="00715408"/>
    <w:rsid w:val="00717765"/>
    <w:rsid w:val="00724DA8"/>
    <w:rsid w:val="007352E4"/>
    <w:rsid w:val="00740CCA"/>
    <w:rsid w:val="00744784"/>
    <w:rsid w:val="00746E9C"/>
    <w:rsid w:val="00747242"/>
    <w:rsid w:val="00755230"/>
    <w:rsid w:val="007605BD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0949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CA8"/>
    <w:rsid w:val="008E6D93"/>
    <w:rsid w:val="008F211D"/>
    <w:rsid w:val="008F4731"/>
    <w:rsid w:val="009020B3"/>
    <w:rsid w:val="00902263"/>
    <w:rsid w:val="00912807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47584"/>
    <w:rsid w:val="00960233"/>
    <w:rsid w:val="009606C2"/>
    <w:rsid w:val="00961CF3"/>
    <w:rsid w:val="009713D1"/>
    <w:rsid w:val="009745A6"/>
    <w:rsid w:val="00980277"/>
    <w:rsid w:val="0098119D"/>
    <w:rsid w:val="009935C6"/>
    <w:rsid w:val="00994008"/>
    <w:rsid w:val="009A063E"/>
    <w:rsid w:val="009A4C51"/>
    <w:rsid w:val="009A7E7A"/>
    <w:rsid w:val="009B266B"/>
    <w:rsid w:val="009B341D"/>
    <w:rsid w:val="009B4A83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5BFB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4C74"/>
    <w:rsid w:val="00A77DE9"/>
    <w:rsid w:val="00A81390"/>
    <w:rsid w:val="00A82552"/>
    <w:rsid w:val="00A849AF"/>
    <w:rsid w:val="00A911F7"/>
    <w:rsid w:val="00A91E79"/>
    <w:rsid w:val="00A93AF3"/>
    <w:rsid w:val="00AA22A0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7F32"/>
    <w:rsid w:val="00B316E3"/>
    <w:rsid w:val="00B33E46"/>
    <w:rsid w:val="00B350F5"/>
    <w:rsid w:val="00B4221C"/>
    <w:rsid w:val="00B44476"/>
    <w:rsid w:val="00B445B2"/>
    <w:rsid w:val="00B47227"/>
    <w:rsid w:val="00B518F1"/>
    <w:rsid w:val="00B51E77"/>
    <w:rsid w:val="00B61FF2"/>
    <w:rsid w:val="00B6282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BEC"/>
    <w:rsid w:val="00BC1D6E"/>
    <w:rsid w:val="00BC3B1A"/>
    <w:rsid w:val="00BD25CE"/>
    <w:rsid w:val="00BD3917"/>
    <w:rsid w:val="00BD5CC3"/>
    <w:rsid w:val="00BD7212"/>
    <w:rsid w:val="00BD7345"/>
    <w:rsid w:val="00BE0FD1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35335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C4B49"/>
    <w:rsid w:val="00CD0611"/>
    <w:rsid w:val="00CD46FC"/>
    <w:rsid w:val="00CD79CA"/>
    <w:rsid w:val="00CE1DF5"/>
    <w:rsid w:val="00CE34C1"/>
    <w:rsid w:val="00CE4A7D"/>
    <w:rsid w:val="00CE4C10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27D65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A7F1F"/>
    <w:rsid w:val="00DC1E5E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364F3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EF7ED0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0D8C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4BB3"/>
    <w:rsid w:val="00F84C28"/>
    <w:rsid w:val="00F85F80"/>
    <w:rsid w:val="00F92987"/>
    <w:rsid w:val="00F92C03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17BA"/>
    <w:rsid w:val="00FD20FC"/>
    <w:rsid w:val="00FD61C6"/>
    <w:rsid w:val="00FE6005"/>
    <w:rsid w:val="00FF1DEC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3293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194E76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2F56CA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405655-4193-4404-8CAB-3E2AE4CDE4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148</Words>
  <Characters>175</Characters>
  <Lines>1</Lines>
  <Paragraphs>1</Paragraphs>
  <TotalTime>79</TotalTime>
  <ScaleCrop>false</ScaleCrop>
  <LinksUpToDate>false</LinksUpToDate>
  <CharactersWithSpaces>175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2026-01-14T01:53:23Z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AA4D3B2F6A9A4698B854074D73649040_13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